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6E2" w:rsidRPr="00AC543F" w:rsidRDefault="00B546E2" w:rsidP="00113938">
      <w:pPr>
        <w:pStyle w:val="11"/>
        <w:suppressAutoHyphens/>
        <w:jc w:val="center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>Пояснительная записка</w:t>
      </w:r>
    </w:p>
    <w:p w:rsidR="009411EF" w:rsidRPr="00AC543F" w:rsidRDefault="00B546E2" w:rsidP="002859C9">
      <w:pPr>
        <w:shd w:val="clear" w:color="auto" w:fill="FFFFFF"/>
        <w:jc w:val="center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 xml:space="preserve">к проекту </w:t>
      </w:r>
      <w:r w:rsidR="006926EE" w:rsidRPr="00AC543F">
        <w:rPr>
          <w:b/>
          <w:color w:val="auto"/>
          <w:sz w:val="28"/>
        </w:rPr>
        <w:t>изменени</w:t>
      </w:r>
      <w:r w:rsidR="00FB2DC1" w:rsidRPr="00AC543F">
        <w:rPr>
          <w:b/>
          <w:color w:val="auto"/>
          <w:sz w:val="28"/>
        </w:rPr>
        <w:t>я</w:t>
      </w:r>
      <w:r w:rsidR="006926EE" w:rsidRPr="00AC543F">
        <w:rPr>
          <w:b/>
          <w:color w:val="auto"/>
          <w:sz w:val="28"/>
        </w:rPr>
        <w:t xml:space="preserve"> </w:t>
      </w:r>
      <w:r w:rsidR="007705F4" w:rsidRPr="00AC543F">
        <w:rPr>
          <w:b/>
          <w:color w:val="auto"/>
          <w:sz w:val="28"/>
        </w:rPr>
        <w:t xml:space="preserve">№ 1 к </w:t>
      </w:r>
      <w:r w:rsidR="00113938" w:rsidRPr="00AC543F">
        <w:rPr>
          <w:b/>
          <w:color w:val="auto"/>
          <w:sz w:val="28"/>
        </w:rPr>
        <w:t>СТ РК 1</w:t>
      </w:r>
      <w:r w:rsidR="002859C9" w:rsidRPr="00AC543F">
        <w:rPr>
          <w:b/>
          <w:color w:val="auto"/>
          <w:sz w:val="28"/>
        </w:rPr>
        <w:t>474</w:t>
      </w:r>
      <w:r w:rsidR="00113938" w:rsidRPr="00AC543F">
        <w:rPr>
          <w:b/>
          <w:color w:val="auto"/>
          <w:sz w:val="28"/>
        </w:rPr>
        <w:t>-20</w:t>
      </w:r>
      <w:r w:rsidR="002859C9" w:rsidRPr="00AC543F">
        <w:rPr>
          <w:b/>
          <w:color w:val="auto"/>
          <w:sz w:val="28"/>
        </w:rPr>
        <w:t>16</w:t>
      </w:r>
      <w:r w:rsidR="007705F4" w:rsidRPr="00AC543F">
        <w:rPr>
          <w:b/>
          <w:color w:val="auto"/>
          <w:sz w:val="28"/>
        </w:rPr>
        <w:t xml:space="preserve"> </w:t>
      </w:r>
    </w:p>
    <w:p w:rsidR="002859C9" w:rsidRPr="00AC543F" w:rsidRDefault="007705F4" w:rsidP="002859C9">
      <w:pPr>
        <w:shd w:val="clear" w:color="auto" w:fill="FFFFFF"/>
        <w:jc w:val="center"/>
        <w:rPr>
          <w:rFonts w:eastAsia="MingLiU"/>
          <w:b/>
          <w:color w:val="auto"/>
          <w:sz w:val="28"/>
        </w:rPr>
      </w:pPr>
      <w:r w:rsidRPr="00AC543F">
        <w:rPr>
          <w:b/>
          <w:color w:val="auto"/>
          <w:sz w:val="28"/>
          <w:szCs w:val="24"/>
        </w:rPr>
        <w:t>«</w:t>
      </w:r>
      <w:r w:rsidR="002859C9" w:rsidRPr="00AC543F">
        <w:rPr>
          <w:rFonts w:eastAsia="MingLiU"/>
          <w:b/>
          <w:color w:val="auto"/>
          <w:sz w:val="28"/>
        </w:rPr>
        <w:t>Магистральные нефтепроводы</w:t>
      </w:r>
      <w:r w:rsidR="009411EF" w:rsidRPr="00AC543F">
        <w:rPr>
          <w:rFonts w:eastAsia="MingLiU"/>
          <w:b/>
          <w:color w:val="auto"/>
          <w:sz w:val="28"/>
        </w:rPr>
        <w:t>.</w:t>
      </w:r>
    </w:p>
    <w:p w:rsidR="007705F4" w:rsidRPr="00AC543F" w:rsidRDefault="002859C9" w:rsidP="002859C9">
      <w:pPr>
        <w:suppressAutoHyphens/>
        <w:jc w:val="center"/>
        <w:rPr>
          <w:b/>
          <w:color w:val="auto"/>
          <w:sz w:val="28"/>
          <w:szCs w:val="24"/>
        </w:rPr>
      </w:pPr>
      <w:r w:rsidRPr="00AC543F">
        <w:rPr>
          <w:rFonts w:eastAsia="MingLiU"/>
          <w:b/>
          <w:color w:val="auto"/>
          <w:sz w:val="28"/>
        </w:rPr>
        <w:t>Инструкция по учету нефти</w:t>
      </w:r>
      <w:r w:rsidR="007705F4" w:rsidRPr="00AC543F">
        <w:rPr>
          <w:b/>
          <w:color w:val="auto"/>
          <w:sz w:val="28"/>
          <w:szCs w:val="24"/>
        </w:rPr>
        <w:t>»</w:t>
      </w:r>
    </w:p>
    <w:p w:rsidR="006D6C34" w:rsidRPr="00AC543F" w:rsidRDefault="006D6C34" w:rsidP="00113938">
      <w:pPr>
        <w:pStyle w:val="11"/>
        <w:suppressAutoHyphens/>
        <w:jc w:val="center"/>
        <w:rPr>
          <w:b/>
          <w:color w:val="auto"/>
          <w:sz w:val="28"/>
        </w:rPr>
      </w:pPr>
    </w:p>
    <w:p w:rsidR="006D6C34" w:rsidRPr="00AC543F" w:rsidRDefault="006D6C34" w:rsidP="006D6C34">
      <w:pPr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 xml:space="preserve">1 Техническое обоснование разработки </w:t>
      </w:r>
      <w:r w:rsidR="00113938" w:rsidRPr="00AC543F">
        <w:rPr>
          <w:b/>
          <w:color w:val="auto"/>
          <w:sz w:val="28"/>
        </w:rPr>
        <w:t xml:space="preserve">изменения </w:t>
      </w:r>
      <w:r w:rsidR="00FB2DC1" w:rsidRPr="00AC543F">
        <w:rPr>
          <w:b/>
          <w:color w:val="auto"/>
          <w:sz w:val="28"/>
        </w:rPr>
        <w:t xml:space="preserve">документа по </w:t>
      </w:r>
      <w:r w:rsidRPr="00AC543F">
        <w:rPr>
          <w:b/>
          <w:color w:val="auto"/>
          <w:sz w:val="28"/>
        </w:rPr>
        <w:t>стандарт</w:t>
      </w:r>
      <w:r w:rsidR="00FB2DC1" w:rsidRPr="00AC543F">
        <w:rPr>
          <w:b/>
          <w:color w:val="auto"/>
          <w:sz w:val="28"/>
        </w:rPr>
        <w:t>изации</w:t>
      </w:r>
      <w:r w:rsidRPr="00AC543F">
        <w:rPr>
          <w:b/>
          <w:color w:val="auto"/>
          <w:sz w:val="28"/>
        </w:rPr>
        <w:t xml:space="preserve"> </w:t>
      </w:r>
    </w:p>
    <w:p w:rsidR="00575560" w:rsidRPr="00AC543F" w:rsidRDefault="00575560" w:rsidP="00FB2DC1">
      <w:pPr>
        <w:shd w:val="clear" w:color="auto" w:fill="FFFFFF"/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Разработка проекта изменени</w:t>
      </w:r>
      <w:r w:rsidR="00FB2DC1" w:rsidRPr="00AC543F">
        <w:rPr>
          <w:color w:val="auto"/>
          <w:sz w:val="28"/>
        </w:rPr>
        <w:t>я</w:t>
      </w:r>
      <w:r w:rsidRPr="00AC543F">
        <w:rPr>
          <w:color w:val="auto"/>
          <w:sz w:val="28"/>
        </w:rPr>
        <w:t xml:space="preserve"> </w:t>
      </w:r>
      <w:r w:rsidR="00FB2DC1" w:rsidRPr="00AC543F">
        <w:rPr>
          <w:color w:val="auto"/>
          <w:sz w:val="28"/>
        </w:rPr>
        <w:t xml:space="preserve">№ 1 к СТ РК 1474-2016 </w:t>
      </w:r>
      <w:r w:rsidR="00FB2DC1" w:rsidRPr="00AC543F">
        <w:rPr>
          <w:color w:val="auto"/>
          <w:sz w:val="28"/>
          <w:szCs w:val="24"/>
        </w:rPr>
        <w:t>«</w:t>
      </w:r>
      <w:r w:rsidR="00FB2DC1" w:rsidRPr="00AC543F">
        <w:rPr>
          <w:rFonts w:eastAsia="MingLiU"/>
          <w:color w:val="auto"/>
          <w:sz w:val="28"/>
        </w:rPr>
        <w:t>Магистральные нефтепроводы. Инструкция по учету нефти</w:t>
      </w:r>
      <w:r w:rsidR="00FB2DC1" w:rsidRPr="00AC543F">
        <w:rPr>
          <w:color w:val="auto"/>
          <w:sz w:val="28"/>
          <w:szCs w:val="24"/>
        </w:rPr>
        <w:t xml:space="preserve">» (далее – проект изменения) </w:t>
      </w:r>
      <w:r w:rsidRPr="00AC543F">
        <w:rPr>
          <w:color w:val="auto"/>
          <w:sz w:val="28"/>
        </w:rPr>
        <w:t xml:space="preserve">связана с необходимостью </w:t>
      </w:r>
      <w:r w:rsidR="002859C9" w:rsidRPr="00AC543F">
        <w:rPr>
          <w:color w:val="auto"/>
          <w:sz w:val="28"/>
        </w:rPr>
        <w:t xml:space="preserve">актуализации </w:t>
      </w:r>
      <w:r w:rsidR="008915CB" w:rsidRPr="00AC543F">
        <w:rPr>
          <w:color w:val="auto"/>
          <w:sz w:val="28"/>
        </w:rPr>
        <w:t>СТ РК</w:t>
      </w:r>
      <w:r w:rsidR="007D6938" w:rsidRPr="00AC543F">
        <w:rPr>
          <w:color w:val="auto"/>
          <w:sz w:val="28"/>
        </w:rPr>
        <w:t xml:space="preserve"> 1474-2016 </w:t>
      </w:r>
      <w:r w:rsidR="007D6938" w:rsidRPr="00AC543F">
        <w:rPr>
          <w:color w:val="auto"/>
          <w:sz w:val="28"/>
          <w:szCs w:val="24"/>
        </w:rPr>
        <w:t>«</w:t>
      </w:r>
      <w:r w:rsidR="007D6938" w:rsidRPr="00AC543F">
        <w:rPr>
          <w:rFonts w:eastAsia="MingLiU"/>
          <w:color w:val="auto"/>
          <w:sz w:val="28"/>
        </w:rPr>
        <w:t>Магистральные нефтепроводы. Инструкция по учету нефти</w:t>
      </w:r>
      <w:r w:rsidR="007D6938" w:rsidRPr="00AC543F">
        <w:rPr>
          <w:color w:val="auto"/>
          <w:sz w:val="28"/>
          <w:szCs w:val="24"/>
        </w:rPr>
        <w:t xml:space="preserve">» (далее – </w:t>
      </w:r>
      <w:r w:rsidR="002859C9" w:rsidRPr="00AC543F">
        <w:rPr>
          <w:color w:val="auto"/>
          <w:sz w:val="28"/>
        </w:rPr>
        <w:t>стандарт</w:t>
      </w:r>
      <w:r w:rsidR="007D6938" w:rsidRPr="00AC543F">
        <w:rPr>
          <w:color w:val="auto"/>
          <w:sz w:val="28"/>
        </w:rPr>
        <w:t>)</w:t>
      </w:r>
      <w:r w:rsidR="002859C9" w:rsidRPr="00AC543F">
        <w:rPr>
          <w:color w:val="auto"/>
          <w:sz w:val="28"/>
        </w:rPr>
        <w:t xml:space="preserve">, пересмотра терминологии, </w:t>
      </w:r>
      <w:r w:rsidR="009A189E" w:rsidRPr="00AC543F">
        <w:rPr>
          <w:color w:val="auto"/>
          <w:sz w:val="28"/>
        </w:rPr>
        <w:t xml:space="preserve">в соответствие с </w:t>
      </w:r>
      <w:r w:rsidR="00103F90" w:rsidRPr="00AC543F">
        <w:rPr>
          <w:color w:val="auto"/>
          <w:sz w:val="28"/>
        </w:rPr>
        <w:t>изменениями в з</w:t>
      </w:r>
      <w:r w:rsidR="009A189E" w:rsidRPr="00AC543F">
        <w:rPr>
          <w:color w:val="auto"/>
          <w:sz w:val="28"/>
        </w:rPr>
        <w:t>аконо</w:t>
      </w:r>
      <w:r w:rsidR="00103F90" w:rsidRPr="00AC543F">
        <w:rPr>
          <w:color w:val="auto"/>
          <w:sz w:val="28"/>
        </w:rPr>
        <w:t>дательстве</w:t>
      </w:r>
      <w:r w:rsidR="009A189E" w:rsidRPr="00AC543F">
        <w:rPr>
          <w:color w:val="auto"/>
          <w:sz w:val="28"/>
        </w:rPr>
        <w:t xml:space="preserve"> Республики Казахстан (далее – РК), корректировки и </w:t>
      </w:r>
      <w:r w:rsidR="009A50D7" w:rsidRPr="00AC543F">
        <w:rPr>
          <w:color w:val="auto"/>
          <w:sz w:val="28"/>
        </w:rPr>
        <w:t>дополнение</w:t>
      </w:r>
      <w:r w:rsidR="00FB2DC1" w:rsidRPr="00AC543F">
        <w:rPr>
          <w:color w:val="auto"/>
          <w:sz w:val="28"/>
        </w:rPr>
        <w:t>м</w:t>
      </w:r>
      <w:r w:rsidR="002859C9" w:rsidRPr="00AC543F">
        <w:rPr>
          <w:color w:val="auto"/>
          <w:sz w:val="28"/>
        </w:rPr>
        <w:t xml:space="preserve"> формул, которые необходимы для проведения расчетов.</w:t>
      </w:r>
    </w:p>
    <w:p w:rsidR="00575560" w:rsidRPr="00AC543F" w:rsidRDefault="00575560" w:rsidP="00575560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Вне</w:t>
      </w:r>
      <w:r w:rsidR="002859C9" w:rsidRPr="00AC543F">
        <w:rPr>
          <w:color w:val="auto"/>
          <w:sz w:val="28"/>
        </w:rPr>
        <w:t>сение изменений в</w:t>
      </w:r>
      <w:r w:rsidRPr="00AC543F">
        <w:rPr>
          <w:color w:val="auto"/>
          <w:sz w:val="28"/>
        </w:rPr>
        <w:t xml:space="preserve"> стандарт </w:t>
      </w:r>
      <w:r w:rsidR="009A189E" w:rsidRPr="00AC543F">
        <w:rPr>
          <w:color w:val="auto"/>
          <w:sz w:val="28"/>
        </w:rPr>
        <w:t>является</w:t>
      </w:r>
      <w:r w:rsidRPr="00AC543F">
        <w:rPr>
          <w:color w:val="auto"/>
          <w:sz w:val="28"/>
        </w:rPr>
        <w:t xml:space="preserve"> </w:t>
      </w:r>
      <w:r w:rsidR="0036293B" w:rsidRPr="00AC543F">
        <w:rPr>
          <w:color w:val="auto"/>
          <w:sz w:val="28"/>
        </w:rPr>
        <w:t>одн</w:t>
      </w:r>
      <w:r w:rsidR="009A189E" w:rsidRPr="00AC543F">
        <w:rPr>
          <w:color w:val="auto"/>
          <w:sz w:val="28"/>
        </w:rPr>
        <w:t>им</w:t>
      </w:r>
      <w:r w:rsidR="0036293B" w:rsidRPr="00AC543F">
        <w:rPr>
          <w:color w:val="auto"/>
          <w:sz w:val="28"/>
        </w:rPr>
        <w:t xml:space="preserve"> из </w:t>
      </w:r>
      <w:r w:rsidRPr="00AC543F">
        <w:rPr>
          <w:color w:val="auto"/>
          <w:sz w:val="28"/>
        </w:rPr>
        <w:t>ряда мероприятий, обеспечивающих соблюдение требований</w:t>
      </w:r>
      <w:r w:rsidR="0036293B" w:rsidRPr="00AC543F">
        <w:rPr>
          <w:color w:val="auto"/>
          <w:sz w:val="28"/>
        </w:rPr>
        <w:t xml:space="preserve"> </w:t>
      </w:r>
      <w:r w:rsidR="009A50D7" w:rsidRPr="00AC543F">
        <w:rPr>
          <w:color w:val="auto"/>
          <w:sz w:val="28"/>
        </w:rPr>
        <w:t xml:space="preserve">определенных </w:t>
      </w:r>
      <w:r w:rsidR="0036293B" w:rsidRPr="00AC543F">
        <w:rPr>
          <w:color w:val="auto"/>
          <w:sz w:val="28"/>
        </w:rPr>
        <w:t>Главной транспортной прокуратуры, в соответствии с претензией № 2-19-23-00403 от 23.01.2023 г. в 2023 году</w:t>
      </w:r>
      <w:r w:rsidR="009411EF" w:rsidRPr="00AC543F">
        <w:rPr>
          <w:color w:val="auto"/>
          <w:sz w:val="28"/>
        </w:rPr>
        <w:t>.</w:t>
      </w:r>
    </w:p>
    <w:p w:rsidR="00EC03FC" w:rsidRPr="00AC543F" w:rsidRDefault="00EC03FC" w:rsidP="00EC03FC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Проект изменения дополняет действующий национальный стандарт актуализированными ссылками, в части изменения года пересмотра стандартов приведенных в разделе 2 «Нормативные ссылки», по тексту стандарта такие ссылки остались без изменений.</w:t>
      </w:r>
    </w:p>
    <w:p w:rsidR="00EC03FC" w:rsidRPr="00AC543F" w:rsidRDefault="00EC03FC" w:rsidP="00EC03FC">
      <w:pPr>
        <w:ind w:firstLine="567"/>
        <w:jc w:val="both"/>
        <w:rPr>
          <w:b/>
          <w:color w:val="auto"/>
          <w:sz w:val="28"/>
        </w:rPr>
      </w:pPr>
      <w:r w:rsidRPr="00AC543F">
        <w:rPr>
          <w:color w:val="auto"/>
          <w:sz w:val="28"/>
        </w:rPr>
        <w:t xml:space="preserve">Параллельно с внесением изменений и дополнений в стандарт осуществляется пересмотр </w:t>
      </w:r>
      <w:hyperlink r:id="rId8" w:history="1">
        <w:r w:rsidRPr="00AC543F">
          <w:rPr>
            <w:rStyle w:val="a7"/>
            <w:color w:val="auto"/>
            <w:sz w:val="28"/>
            <w:u w:val="none"/>
          </w:rPr>
          <w:t>СТ РК 1347-2005</w:t>
        </w:r>
      </w:hyperlink>
      <w:r w:rsidRPr="00AC543F">
        <w:rPr>
          <w:color w:val="auto"/>
          <w:sz w:val="28"/>
        </w:rPr>
        <w:t xml:space="preserve"> (ГОСТ Р 51858:2002, </w:t>
      </w:r>
      <w:r w:rsidRPr="00AC543F">
        <w:rPr>
          <w:color w:val="auto"/>
          <w:sz w:val="28"/>
          <w:lang w:val="en-US"/>
        </w:rPr>
        <w:t>MOD</w:t>
      </w:r>
      <w:r w:rsidRPr="00AC543F">
        <w:rPr>
          <w:color w:val="auto"/>
          <w:sz w:val="28"/>
        </w:rPr>
        <w:t xml:space="preserve">) «Нефть. Общие технические условия» и ссылка </w:t>
      </w:r>
      <w:r w:rsidR="009A189E" w:rsidRPr="00AC543F">
        <w:rPr>
          <w:color w:val="auto"/>
          <w:sz w:val="28"/>
        </w:rPr>
        <w:t xml:space="preserve">на СТ РК 1347 </w:t>
      </w:r>
      <w:r w:rsidRPr="00AC543F">
        <w:rPr>
          <w:color w:val="auto"/>
          <w:sz w:val="28"/>
        </w:rPr>
        <w:t>станет актуальной только после утверждения пересмотренного стандарта.</w:t>
      </w:r>
    </w:p>
    <w:p w:rsidR="00002AF2" w:rsidRPr="00AC543F" w:rsidRDefault="0059333A" w:rsidP="00002AF2">
      <w:pPr>
        <w:ind w:firstLine="567"/>
        <w:jc w:val="both"/>
        <w:rPr>
          <w:color w:val="auto"/>
          <w:sz w:val="28"/>
        </w:rPr>
      </w:pPr>
      <w:hyperlink r:id="rId9" w:history="1">
        <w:r w:rsidR="00002AF2" w:rsidRPr="00AC543F">
          <w:rPr>
            <w:rStyle w:val="a7"/>
            <w:bCs/>
            <w:color w:val="auto"/>
            <w:sz w:val="28"/>
            <w:u w:val="none"/>
          </w:rPr>
          <w:t>ГОСТ Р 50802-95</w:t>
        </w:r>
      </w:hyperlink>
      <w:r w:rsidR="00002AF2" w:rsidRPr="00AC543F">
        <w:rPr>
          <w:bCs/>
          <w:color w:val="auto"/>
          <w:sz w:val="28"/>
        </w:rPr>
        <w:t xml:space="preserve"> «Нефть. Метод определения сероводорода, метил- и </w:t>
      </w:r>
      <w:proofErr w:type="spellStart"/>
      <w:r w:rsidR="00002AF2" w:rsidRPr="00AC543F">
        <w:rPr>
          <w:bCs/>
          <w:color w:val="auto"/>
          <w:sz w:val="28"/>
        </w:rPr>
        <w:t>этилмеркаптанов</w:t>
      </w:r>
      <w:proofErr w:type="spellEnd"/>
      <w:r w:rsidR="00002AF2" w:rsidRPr="00AC543F">
        <w:rPr>
          <w:bCs/>
          <w:color w:val="auto"/>
          <w:sz w:val="28"/>
        </w:rPr>
        <w:t>»</w:t>
      </w:r>
      <w:r w:rsidR="00002AF2" w:rsidRPr="00AC543F">
        <w:rPr>
          <w:color w:val="auto"/>
          <w:sz w:val="28"/>
          <w:lang w:val="kk-KZ"/>
        </w:rPr>
        <w:t xml:space="preserve"> </w:t>
      </w:r>
      <w:r w:rsidR="00002AF2" w:rsidRPr="00AC543F">
        <w:rPr>
          <w:color w:val="auto"/>
          <w:sz w:val="28"/>
        </w:rPr>
        <w:t xml:space="preserve">заменен на </w:t>
      </w:r>
      <w:hyperlink r:id="rId10" w:history="1">
        <w:r w:rsidR="00002AF2" w:rsidRPr="00AC543F">
          <w:rPr>
            <w:rStyle w:val="a7"/>
            <w:bCs/>
            <w:color w:val="auto"/>
            <w:sz w:val="28"/>
            <w:u w:val="none"/>
          </w:rPr>
          <w:t>ГОСТ Р 50802-2021</w:t>
        </w:r>
      </w:hyperlink>
      <w:r w:rsidR="00002AF2" w:rsidRPr="00AC543F">
        <w:rPr>
          <w:bCs/>
          <w:color w:val="auto"/>
          <w:sz w:val="28"/>
        </w:rPr>
        <w:t xml:space="preserve"> «Нефть. Метод определения сероводорода, метил- и </w:t>
      </w:r>
      <w:proofErr w:type="spellStart"/>
      <w:r w:rsidR="00002AF2" w:rsidRPr="00AC543F">
        <w:rPr>
          <w:bCs/>
          <w:color w:val="auto"/>
          <w:sz w:val="28"/>
        </w:rPr>
        <w:t>этилмеркаптанов</w:t>
      </w:r>
      <w:proofErr w:type="spellEnd"/>
      <w:r w:rsidR="00002AF2" w:rsidRPr="00AC543F">
        <w:rPr>
          <w:bCs/>
          <w:color w:val="auto"/>
          <w:sz w:val="28"/>
        </w:rPr>
        <w:t>»</w:t>
      </w:r>
      <w:r w:rsidR="00002AF2" w:rsidRPr="00AC543F">
        <w:rPr>
          <w:color w:val="auto"/>
          <w:sz w:val="28"/>
        </w:rPr>
        <w:t xml:space="preserve"> в соответствии с приказом Федерального агентства по техническому регулированию и метрологии от 10 ноября 2021 г. № 1479-ст, а </w:t>
      </w:r>
      <w:hyperlink r:id="rId11" w:history="1">
        <w:r w:rsidR="00002AF2" w:rsidRPr="00AC543F">
          <w:rPr>
            <w:rStyle w:val="a7"/>
            <w:bCs/>
            <w:color w:val="auto"/>
            <w:sz w:val="28"/>
            <w:u w:val="none"/>
          </w:rPr>
          <w:t>ГОСТ Р 50802-2021</w:t>
        </w:r>
      </w:hyperlink>
      <w:r w:rsidR="00002AF2" w:rsidRPr="00AC543F">
        <w:rPr>
          <w:color w:val="auto"/>
          <w:sz w:val="28"/>
        </w:rPr>
        <w:t xml:space="preserve"> не принят к применению на территории Республики Казахстан, </w:t>
      </w:r>
      <w:r w:rsidR="00002AF2" w:rsidRPr="00AC543F">
        <w:rPr>
          <w:color w:val="auto"/>
          <w:sz w:val="28"/>
          <w:lang w:val="kk-KZ"/>
        </w:rPr>
        <w:t>в</w:t>
      </w:r>
      <w:r w:rsidR="00002AF2" w:rsidRPr="00AC543F">
        <w:rPr>
          <w:color w:val="auto"/>
          <w:sz w:val="28"/>
        </w:rPr>
        <w:t xml:space="preserve"> связи с чем ссылка на </w:t>
      </w:r>
      <w:hyperlink r:id="rId12" w:history="1">
        <w:r w:rsidR="00002AF2" w:rsidRPr="00AC543F">
          <w:rPr>
            <w:rStyle w:val="a7"/>
            <w:bCs/>
            <w:color w:val="auto"/>
            <w:sz w:val="28"/>
            <w:u w:val="none"/>
          </w:rPr>
          <w:t>ГОСТ Р 50802-95</w:t>
        </w:r>
      </w:hyperlink>
      <w:r w:rsidR="00002AF2" w:rsidRPr="00AC543F">
        <w:rPr>
          <w:color w:val="auto"/>
        </w:rPr>
        <w:t xml:space="preserve"> </w:t>
      </w:r>
      <w:r w:rsidR="00002AF2" w:rsidRPr="00AC543F">
        <w:rPr>
          <w:color w:val="auto"/>
          <w:sz w:val="28"/>
        </w:rPr>
        <w:t>был</w:t>
      </w:r>
      <w:r w:rsidR="001C2003">
        <w:rPr>
          <w:color w:val="auto"/>
          <w:sz w:val="28"/>
        </w:rPr>
        <w:t>а</w:t>
      </w:r>
      <w:r w:rsidR="00002AF2" w:rsidRPr="00AC543F">
        <w:rPr>
          <w:color w:val="auto"/>
          <w:sz w:val="28"/>
        </w:rPr>
        <w:t xml:space="preserve"> </w:t>
      </w:r>
      <w:r w:rsidR="00002AF2" w:rsidRPr="00AC543F">
        <w:rPr>
          <w:color w:val="auto"/>
          <w:sz w:val="28"/>
          <w:lang w:val="kk-KZ"/>
        </w:rPr>
        <w:t>исключена из раздела 2 «Нормативные ссылки» и по тексту стандарта.</w:t>
      </w:r>
    </w:p>
    <w:p w:rsidR="00EC03FC" w:rsidRPr="00AC543F" w:rsidRDefault="00EC03FC" w:rsidP="00EC03FC">
      <w:pPr>
        <w:ind w:firstLine="567"/>
        <w:jc w:val="both"/>
        <w:rPr>
          <w:color w:val="auto"/>
          <w:sz w:val="28"/>
        </w:rPr>
      </w:pPr>
      <w:r w:rsidRPr="00AC543F">
        <w:rPr>
          <w:bCs/>
          <w:color w:val="auto"/>
          <w:sz w:val="28"/>
        </w:rPr>
        <w:t xml:space="preserve">Действие СТ РК 1473-2005 </w:t>
      </w:r>
      <w:r w:rsidRPr="00AC543F">
        <w:rPr>
          <w:color w:val="auto"/>
          <w:sz w:val="28"/>
        </w:rPr>
        <w:t xml:space="preserve">отменено с 01.04.2022 г. в соответствии с </w:t>
      </w:r>
      <w:hyperlink r:id="rId13" w:anchor="sub_id=2" w:history="1">
        <w:r w:rsidRPr="00AC543F">
          <w:rPr>
            <w:rStyle w:val="a7"/>
            <w:color w:val="auto"/>
            <w:sz w:val="28"/>
            <w:u w:val="none"/>
          </w:rPr>
          <w:t>приказом</w:t>
        </w:r>
      </w:hyperlink>
      <w:r w:rsidRPr="00AC543F">
        <w:rPr>
          <w:color w:val="auto"/>
          <w:sz w:val="28"/>
        </w:rPr>
        <w:t xml:space="preserve"> Председателя Комитета технического регулирования и метрологии Министерства торговли и интеграции РК от 02.04.21 г. № 115-НҚ, с заменой на </w:t>
      </w:r>
      <w:hyperlink r:id="rId14" w:tooltip="ГОСТ 33690-2015 " w:history="1">
        <w:r w:rsidRPr="00AC543F">
          <w:rPr>
            <w:rStyle w:val="a7"/>
            <w:color w:val="auto"/>
            <w:sz w:val="28"/>
            <w:u w:val="none"/>
          </w:rPr>
          <w:t>ГОСТ 33690-2015</w:t>
        </w:r>
      </w:hyperlink>
      <w:r w:rsidRPr="00AC543F">
        <w:rPr>
          <w:color w:val="auto"/>
          <w:sz w:val="28"/>
        </w:rPr>
        <w:t xml:space="preserve"> «Нефть и нефтепродукты. Определение сероводорода, метил- и </w:t>
      </w:r>
      <w:proofErr w:type="spellStart"/>
      <w:r w:rsidRPr="00AC543F">
        <w:rPr>
          <w:color w:val="auto"/>
          <w:sz w:val="28"/>
        </w:rPr>
        <w:t>этилмеркаптанов</w:t>
      </w:r>
      <w:proofErr w:type="spellEnd"/>
      <w:r w:rsidRPr="00AC543F">
        <w:rPr>
          <w:color w:val="auto"/>
          <w:sz w:val="28"/>
        </w:rPr>
        <w:t xml:space="preserve"> методом газовой хроматографии».</w:t>
      </w:r>
    </w:p>
    <w:p w:rsidR="00EC03FC" w:rsidRPr="00AC543F" w:rsidRDefault="00EC03FC" w:rsidP="00EC03FC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Действие СТ РК ИСО 3675-2004 (ИСО 3675:1998, IDT) «Нефть сырая и нефтепродукты. Метод лабораторного определения плотности с использованием ареометра» отменено с 17.05.2022 года в соответствии с приказом Председателя Комитета технического регулирования и метрологии Министерства торговли и интеграции РК от 17 мая 2021 года № 165-НҚ с заменой на ГОСТ ISO 3675-2014 «Нефть сырая и нефтепродукты жидкие. Лабораторный метод определения плотности с использованием ареометра».</w:t>
      </w:r>
    </w:p>
    <w:p w:rsidR="00EC03FC" w:rsidRPr="00AC543F" w:rsidRDefault="00EC03FC" w:rsidP="00EC03FC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  <w:lang w:val="kk-KZ"/>
        </w:rPr>
        <w:lastRenderedPageBreak/>
        <w:t xml:space="preserve">Взамен и на основе </w:t>
      </w:r>
      <w:hyperlink r:id="rId15" w:history="1">
        <w:r w:rsidRPr="00AC543F">
          <w:rPr>
            <w:rStyle w:val="a7"/>
            <w:bCs/>
            <w:color w:val="auto"/>
            <w:sz w:val="28"/>
            <w:u w:val="none"/>
          </w:rPr>
          <w:t>ПСТ РК 46-2015</w:t>
        </w:r>
      </w:hyperlink>
      <w:r w:rsidRPr="00AC543F">
        <w:rPr>
          <w:bCs/>
          <w:color w:val="auto"/>
          <w:sz w:val="28"/>
        </w:rPr>
        <w:t xml:space="preserve"> «Нормы естественной убыли нефти и нефтепродуктов при перевозках, приемке, хранении, отпуске, а также транспортировании по магистральным нефтепродуктопроводам на территории Республики Казахстан» разработан СТ РК 3553-2020 «Нормы естественной убыли нефти и нефтепродуктов при перевозке, приемке, хранении, отпуске, внутрибазовой перекачке, а также транспортировке по магистральным нефтепроводам и нефтепродуктопроводам на территории Республики Казахстан» и введен в действие </w:t>
      </w:r>
      <w:hyperlink r:id="rId16" w:tooltip="Приказ и.о. Председателя Комитета технического регулирования и метрологии Министерства торговли и интеграции Республики Казахстан от 24 сентября 2020 года № 336-од " w:history="1">
        <w:r w:rsidRPr="00AC543F">
          <w:rPr>
            <w:rStyle w:val="a7"/>
            <w:color w:val="auto"/>
            <w:sz w:val="28"/>
            <w:u w:val="none"/>
          </w:rPr>
          <w:t>приказом</w:t>
        </w:r>
      </w:hyperlink>
      <w:r w:rsidR="009A189E" w:rsidRPr="00AC543F">
        <w:rPr>
          <w:color w:val="auto"/>
        </w:rPr>
        <w:t xml:space="preserve"> </w:t>
      </w:r>
      <w:r w:rsidRPr="00AC543F">
        <w:rPr>
          <w:color w:val="auto"/>
          <w:sz w:val="28"/>
        </w:rPr>
        <w:t>Комитета технического регулирования и метрологии Министерства торговли и интеграции Республики Казахстан от 24 сентября 2020 года № 336-од.</w:t>
      </w:r>
    </w:p>
    <w:p w:rsidR="00EC03FC" w:rsidRPr="00AC543F" w:rsidRDefault="00EC03FC" w:rsidP="00EC03FC">
      <w:pPr>
        <w:ind w:firstLine="567"/>
        <w:jc w:val="both"/>
        <w:rPr>
          <w:color w:val="auto"/>
          <w:sz w:val="28"/>
        </w:rPr>
      </w:pPr>
      <w:r w:rsidRPr="00AC543F">
        <w:rPr>
          <w:bCs/>
          <w:color w:val="auto"/>
          <w:sz w:val="28"/>
        </w:rPr>
        <w:t xml:space="preserve">ГОСТ 31072-2006 «Нефть и нефтепродукты. Метод определения плотности, относительной плотности и плотности в градусах </w:t>
      </w:r>
      <w:r w:rsidRPr="00AC543F">
        <w:rPr>
          <w:bCs/>
          <w:color w:val="auto"/>
          <w:sz w:val="28"/>
          <w:lang w:val="en-US"/>
        </w:rPr>
        <w:t>API</w:t>
      </w:r>
      <w:r w:rsidRPr="00AC543F">
        <w:rPr>
          <w:bCs/>
          <w:color w:val="auto"/>
          <w:sz w:val="28"/>
        </w:rPr>
        <w:t xml:space="preserve"> ареометром» </w:t>
      </w:r>
      <w:r w:rsidRPr="00AC543F">
        <w:rPr>
          <w:color w:val="auto"/>
          <w:sz w:val="28"/>
          <w:lang w:val="kk-KZ"/>
        </w:rPr>
        <w:t xml:space="preserve">исключен из </w:t>
      </w:r>
      <w:r w:rsidR="00002AF2" w:rsidRPr="00AC543F">
        <w:rPr>
          <w:color w:val="auto"/>
          <w:sz w:val="28"/>
          <w:lang w:val="kk-KZ"/>
        </w:rPr>
        <w:t>раздела 2 «Н</w:t>
      </w:r>
      <w:r w:rsidRPr="00AC543F">
        <w:rPr>
          <w:color w:val="auto"/>
          <w:sz w:val="28"/>
          <w:lang w:val="kk-KZ"/>
        </w:rPr>
        <w:t>ормативны</w:t>
      </w:r>
      <w:r w:rsidR="00002AF2" w:rsidRPr="00AC543F">
        <w:rPr>
          <w:color w:val="auto"/>
          <w:sz w:val="28"/>
          <w:lang w:val="kk-KZ"/>
        </w:rPr>
        <w:t>е</w:t>
      </w:r>
      <w:r w:rsidRPr="00AC543F">
        <w:rPr>
          <w:color w:val="auto"/>
          <w:sz w:val="28"/>
          <w:lang w:val="kk-KZ"/>
        </w:rPr>
        <w:t xml:space="preserve"> ссылк</w:t>
      </w:r>
      <w:r w:rsidR="00002AF2" w:rsidRPr="00AC543F">
        <w:rPr>
          <w:color w:val="auto"/>
          <w:sz w:val="28"/>
          <w:lang w:val="kk-KZ"/>
        </w:rPr>
        <w:t>и»</w:t>
      </w:r>
      <w:r w:rsidRPr="00AC543F">
        <w:rPr>
          <w:color w:val="auto"/>
          <w:sz w:val="28"/>
          <w:lang w:val="kk-KZ"/>
        </w:rPr>
        <w:t xml:space="preserve"> и по тексту стандарта</w:t>
      </w:r>
      <w:r w:rsidRPr="00AC543F">
        <w:rPr>
          <w:bCs/>
          <w:color w:val="auto"/>
          <w:sz w:val="28"/>
        </w:rPr>
        <w:t xml:space="preserve">, так как дублирует </w:t>
      </w:r>
      <w:hyperlink r:id="rId17" w:history="1">
        <w:r w:rsidRPr="00AC543F">
          <w:rPr>
            <w:rStyle w:val="a7"/>
            <w:bCs/>
            <w:color w:val="auto"/>
            <w:sz w:val="28"/>
            <w:u w:val="none"/>
          </w:rPr>
          <w:t>СТ РК 1642-2007</w:t>
        </w:r>
      </w:hyperlink>
      <w:r w:rsidRPr="00AC543F">
        <w:rPr>
          <w:bCs/>
          <w:color w:val="auto"/>
          <w:sz w:val="28"/>
        </w:rPr>
        <w:t xml:space="preserve"> «Нефть и нефтепродукты. Метод определения плотности, относительной плотности (удельного веса) и плотности в градусах </w:t>
      </w:r>
      <w:r w:rsidRPr="00AC543F">
        <w:rPr>
          <w:bCs/>
          <w:color w:val="auto"/>
          <w:sz w:val="28"/>
          <w:lang w:val="en-US"/>
        </w:rPr>
        <w:t>API</w:t>
      </w:r>
      <w:r w:rsidRPr="00AC543F">
        <w:rPr>
          <w:bCs/>
          <w:color w:val="auto"/>
          <w:sz w:val="28"/>
        </w:rPr>
        <w:t xml:space="preserve"> ареометром», приведенного в разделе 2 «Нормативные ссылки». По тексту стандарта ссылка на ГОСТ 31072 заменена </w:t>
      </w:r>
      <w:r w:rsidRPr="00AC543F">
        <w:rPr>
          <w:color w:val="auto"/>
          <w:sz w:val="28"/>
        </w:rPr>
        <w:t>ссылкой на</w:t>
      </w:r>
      <w:r w:rsidRPr="00AC543F">
        <w:rPr>
          <w:color w:val="auto"/>
        </w:rPr>
        <w:t xml:space="preserve"> </w:t>
      </w:r>
      <w:r w:rsidRPr="00AC543F">
        <w:rPr>
          <w:bCs/>
          <w:color w:val="auto"/>
          <w:sz w:val="28"/>
        </w:rPr>
        <w:t>СТ РК 1642.</w:t>
      </w:r>
    </w:p>
    <w:p w:rsidR="00EC03FC" w:rsidRPr="00AC543F" w:rsidRDefault="00EC03FC" w:rsidP="00EC03FC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 xml:space="preserve">Термин «3.20 </w:t>
      </w:r>
      <w:r w:rsidRPr="00AC543F">
        <w:rPr>
          <w:bCs/>
          <w:color w:val="auto"/>
          <w:sz w:val="28"/>
        </w:rPr>
        <w:t>Мобильный (минимально-необходимый) остаток нефти</w:t>
      </w:r>
      <w:r w:rsidRPr="00AC543F">
        <w:rPr>
          <w:color w:val="auto"/>
          <w:sz w:val="28"/>
        </w:rPr>
        <w:t>» приведен в соответствие с положениями Закона Республики Казахстан «О естественных монополиях».</w:t>
      </w:r>
    </w:p>
    <w:p w:rsidR="006D6C34" w:rsidRPr="00AC543F" w:rsidRDefault="006D6C34" w:rsidP="003C3E67">
      <w:pPr>
        <w:jc w:val="both"/>
        <w:rPr>
          <w:color w:val="auto"/>
          <w:sz w:val="28"/>
        </w:rPr>
      </w:pPr>
    </w:p>
    <w:p w:rsidR="00FB2DC1" w:rsidRPr="00AC543F" w:rsidRDefault="006D6C34" w:rsidP="00FB2DC1">
      <w:pPr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 xml:space="preserve">2 Основание для разработки </w:t>
      </w:r>
      <w:r w:rsidR="00113938" w:rsidRPr="00AC543F">
        <w:rPr>
          <w:b/>
          <w:color w:val="auto"/>
          <w:sz w:val="28"/>
        </w:rPr>
        <w:t xml:space="preserve">изменения </w:t>
      </w:r>
      <w:r w:rsidR="00FB2DC1" w:rsidRPr="00AC543F">
        <w:rPr>
          <w:b/>
          <w:color w:val="auto"/>
          <w:sz w:val="28"/>
        </w:rPr>
        <w:t xml:space="preserve">документа по стандартизации </w:t>
      </w:r>
    </w:p>
    <w:p w:rsidR="00EE09DB" w:rsidRPr="00AC543F" w:rsidRDefault="006926EE" w:rsidP="006D6C34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Инициативная разработка</w:t>
      </w:r>
      <w:r w:rsidR="00EE09DB" w:rsidRPr="00AC543F">
        <w:rPr>
          <w:color w:val="auto"/>
          <w:sz w:val="28"/>
        </w:rPr>
        <w:t>.</w:t>
      </w:r>
    </w:p>
    <w:p w:rsidR="006D6C34" w:rsidRPr="00AC543F" w:rsidRDefault="00AA5F20" w:rsidP="006D6C34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b/>
          <w:color w:val="auto"/>
          <w:sz w:val="28"/>
          <w:lang w:val="kk-KZ"/>
        </w:rPr>
      </w:pPr>
      <w:r w:rsidRPr="00AC543F">
        <w:rPr>
          <w:color w:val="auto"/>
          <w:sz w:val="28"/>
        </w:rPr>
        <w:t xml:space="preserve">Необходимость приведения стандарта </w:t>
      </w:r>
      <w:r w:rsidR="00EE09DB" w:rsidRPr="00AC543F">
        <w:rPr>
          <w:color w:val="auto"/>
          <w:sz w:val="28"/>
        </w:rPr>
        <w:t>в соответствие с изменениями</w:t>
      </w:r>
      <w:r w:rsidRPr="00AC543F">
        <w:rPr>
          <w:color w:val="auto"/>
          <w:sz w:val="28"/>
        </w:rPr>
        <w:t>, произошедшими</w:t>
      </w:r>
      <w:r w:rsidR="00EE09DB" w:rsidRPr="00AC543F">
        <w:rPr>
          <w:color w:val="auto"/>
          <w:sz w:val="28"/>
        </w:rPr>
        <w:t xml:space="preserve"> в законодательстве Республики Казахстан.</w:t>
      </w:r>
    </w:p>
    <w:p w:rsidR="007B5F36" w:rsidRPr="00AC543F" w:rsidRDefault="007B5F36" w:rsidP="006D6C34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b/>
          <w:color w:val="auto"/>
          <w:sz w:val="28"/>
        </w:rPr>
      </w:pPr>
    </w:p>
    <w:p w:rsidR="00B546E2" w:rsidRPr="00AC543F" w:rsidRDefault="00B546E2" w:rsidP="006D6C34">
      <w:pPr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>3 Характеристика объекта стандартизации</w:t>
      </w:r>
    </w:p>
    <w:p w:rsidR="00B56C2C" w:rsidRPr="00AC543F" w:rsidRDefault="00B56C2C" w:rsidP="00B56C2C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Стандарт устанавливает порядок организации и ведения учета нефти при приеме, перекачке и сдаче, включая слив, налив, хранение, перевалку на другой вид транспорта или передачи в другие смежные трубопроводные системы.</w:t>
      </w:r>
    </w:p>
    <w:p w:rsidR="005767F9" w:rsidRPr="00AC543F" w:rsidRDefault="005767F9" w:rsidP="006D6C34">
      <w:pPr>
        <w:ind w:firstLine="567"/>
        <w:jc w:val="both"/>
        <w:rPr>
          <w:color w:val="auto"/>
          <w:sz w:val="28"/>
        </w:rPr>
      </w:pPr>
    </w:p>
    <w:p w:rsidR="006D6C34" w:rsidRPr="00AC543F" w:rsidRDefault="006D6C34" w:rsidP="006D6C34">
      <w:pPr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 xml:space="preserve">4 Сведения о взаимосвязи проекта </w:t>
      </w:r>
      <w:r w:rsidR="00113938" w:rsidRPr="00AC543F">
        <w:rPr>
          <w:b/>
          <w:color w:val="auto"/>
          <w:sz w:val="28"/>
        </w:rPr>
        <w:t xml:space="preserve">изменения </w:t>
      </w:r>
      <w:r w:rsidRPr="00AC543F">
        <w:rPr>
          <w:b/>
          <w:color w:val="auto"/>
          <w:sz w:val="28"/>
        </w:rPr>
        <w:t>стандарта с техническими регламентами и документами по стандартизации</w:t>
      </w:r>
    </w:p>
    <w:p w:rsidR="006D6C34" w:rsidRPr="00AC543F" w:rsidRDefault="006D6C34" w:rsidP="006D6C34">
      <w:pPr>
        <w:shd w:val="clear" w:color="auto" w:fill="FFFFFF"/>
        <w:suppressAutoHyphens/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Проект стандарта реализует положения:</w:t>
      </w:r>
    </w:p>
    <w:p w:rsidR="005767F9" w:rsidRPr="00AC543F" w:rsidRDefault="005767F9" w:rsidP="006D6C34">
      <w:pPr>
        <w:shd w:val="clear" w:color="auto" w:fill="FFFFFF"/>
        <w:suppressAutoHyphens/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- Кодекса Республики Казахстан «О недрах и недропользовании» от 27 декабря 2017 года № 125-VI.</w:t>
      </w:r>
    </w:p>
    <w:p w:rsidR="005767F9" w:rsidRPr="00AC543F" w:rsidRDefault="006D6C34" w:rsidP="005767F9">
      <w:pPr>
        <w:shd w:val="clear" w:color="auto" w:fill="FFFFFF"/>
        <w:suppressAutoHyphens/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 xml:space="preserve">- Закона Республики Казахстан «О </w:t>
      </w:r>
      <w:r w:rsidR="005767F9" w:rsidRPr="00AC543F">
        <w:rPr>
          <w:color w:val="auto"/>
          <w:sz w:val="28"/>
        </w:rPr>
        <w:t>естественных монополиях</w:t>
      </w:r>
      <w:r w:rsidRPr="00AC543F">
        <w:rPr>
          <w:color w:val="auto"/>
          <w:sz w:val="28"/>
        </w:rPr>
        <w:t xml:space="preserve">» </w:t>
      </w:r>
      <w:r w:rsidR="005767F9" w:rsidRPr="00AC543F">
        <w:rPr>
          <w:color w:val="auto"/>
          <w:sz w:val="28"/>
        </w:rPr>
        <w:t>от 27 декабря 2018 года № 204-VI. </w:t>
      </w:r>
    </w:p>
    <w:p w:rsidR="00DC3FC9" w:rsidRPr="00AC543F" w:rsidRDefault="006D6C34" w:rsidP="006D6C34">
      <w:pPr>
        <w:shd w:val="clear" w:color="auto" w:fill="FFFFFF"/>
        <w:suppressAutoHyphens/>
        <w:ind w:firstLine="567"/>
        <w:jc w:val="both"/>
        <w:rPr>
          <w:color w:val="auto"/>
          <w:sz w:val="28"/>
          <w:lang w:val="kk-KZ"/>
        </w:rPr>
      </w:pPr>
      <w:r w:rsidRPr="00AC543F">
        <w:rPr>
          <w:color w:val="auto"/>
          <w:sz w:val="28"/>
        </w:rPr>
        <w:t xml:space="preserve">- </w:t>
      </w:r>
      <w:r w:rsidR="005767F9" w:rsidRPr="00AC543F">
        <w:rPr>
          <w:color w:val="auto"/>
          <w:sz w:val="28"/>
        </w:rPr>
        <w:t>Закона Республики Казахстан «О магистральном трубопроводе» от 22 июня 2012 года № 20-V. </w:t>
      </w:r>
    </w:p>
    <w:p w:rsidR="006D6C34" w:rsidRPr="00AC543F" w:rsidRDefault="006D6C34" w:rsidP="006D6C34">
      <w:pPr>
        <w:shd w:val="clear" w:color="auto" w:fill="FFFFFF"/>
        <w:suppressAutoHyphens/>
        <w:ind w:firstLine="567"/>
        <w:jc w:val="both"/>
        <w:rPr>
          <w:b/>
          <w:color w:val="auto"/>
          <w:sz w:val="28"/>
          <w:lang w:val="kk-KZ"/>
        </w:rPr>
      </w:pPr>
    </w:p>
    <w:p w:rsidR="00FB2DC1" w:rsidRPr="00AC543F" w:rsidRDefault="006D6C34" w:rsidP="00FB2DC1">
      <w:pPr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 xml:space="preserve">5 Предполагаемые пользователи </w:t>
      </w:r>
      <w:r w:rsidR="00113938" w:rsidRPr="00AC543F">
        <w:rPr>
          <w:b/>
          <w:color w:val="auto"/>
          <w:sz w:val="28"/>
        </w:rPr>
        <w:t xml:space="preserve">изменения </w:t>
      </w:r>
      <w:r w:rsidR="00FB2DC1" w:rsidRPr="00AC543F">
        <w:rPr>
          <w:b/>
          <w:color w:val="auto"/>
          <w:sz w:val="28"/>
        </w:rPr>
        <w:t xml:space="preserve">документа по стандартизации </w:t>
      </w:r>
    </w:p>
    <w:p w:rsidR="007D6938" w:rsidRPr="00AC543F" w:rsidRDefault="007D6938" w:rsidP="007D6938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Компании, осуществляющие транспортировку нефти</w:t>
      </w:r>
      <w:r w:rsidR="001C2003">
        <w:rPr>
          <w:color w:val="auto"/>
          <w:sz w:val="28"/>
        </w:rPr>
        <w:t xml:space="preserve"> и </w:t>
      </w:r>
      <w:r w:rsidR="00AA5F20" w:rsidRPr="00AC543F">
        <w:rPr>
          <w:color w:val="auto"/>
          <w:sz w:val="28"/>
        </w:rPr>
        <w:t>компании-грузоотправители нефти</w:t>
      </w:r>
      <w:r w:rsidR="005767F9" w:rsidRPr="00AC543F">
        <w:rPr>
          <w:color w:val="auto"/>
          <w:sz w:val="28"/>
        </w:rPr>
        <w:t>.</w:t>
      </w:r>
    </w:p>
    <w:p w:rsidR="006D6C34" w:rsidRPr="00AC543F" w:rsidRDefault="006D6C34" w:rsidP="00FB2DC1">
      <w:pPr>
        <w:widowControl w:val="0"/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lastRenderedPageBreak/>
        <w:t xml:space="preserve">6 Сведения о рассылке проекта </w:t>
      </w:r>
      <w:r w:rsidR="00113938" w:rsidRPr="00AC543F">
        <w:rPr>
          <w:b/>
          <w:color w:val="auto"/>
          <w:sz w:val="28"/>
        </w:rPr>
        <w:t xml:space="preserve">изменения </w:t>
      </w:r>
      <w:r w:rsidR="00FB2DC1" w:rsidRPr="00AC543F">
        <w:rPr>
          <w:b/>
          <w:color w:val="auto"/>
          <w:sz w:val="28"/>
        </w:rPr>
        <w:t xml:space="preserve">документа по стандартизации </w:t>
      </w:r>
      <w:r w:rsidRPr="00AC543F">
        <w:rPr>
          <w:b/>
          <w:color w:val="auto"/>
          <w:sz w:val="28"/>
        </w:rPr>
        <w:t>на согласование</w:t>
      </w:r>
    </w:p>
    <w:p w:rsidR="007D6938" w:rsidRPr="00AC543F" w:rsidRDefault="007D6938" w:rsidP="007D6938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 xml:space="preserve">Настоящий стандарт направлен разработчиком на согласование в соответствие с Главой 3 п.12 </w:t>
      </w:r>
      <w:r w:rsidRPr="00AC543F">
        <w:rPr>
          <w:b/>
          <w:color w:val="auto"/>
          <w:sz w:val="28"/>
        </w:rPr>
        <w:t>«</w:t>
      </w:r>
      <w:r w:rsidRPr="00AC543F">
        <w:rPr>
          <w:bCs/>
          <w:color w:val="auto"/>
          <w:sz w:val="28"/>
        </w:rPr>
        <w:t>Правил разработки, согласования, экспертизы, утверждения, регистрации, учета, изменения, пересмотра, отмены и введения в действие национальных стандартов (за исключением военных национальных стандартов), национальных классификаторов технико-экономической информации и рекомендаций по стандартизации», утвержденных приказом Министра по инвестициям и развитию РК от 26.12.2018 г. № 918</w:t>
      </w:r>
      <w:r w:rsidRPr="00AC543F">
        <w:rPr>
          <w:color w:val="auto"/>
          <w:sz w:val="28"/>
        </w:rPr>
        <w:t>:</w:t>
      </w:r>
    </w:p>
    <w:p w:rsidR="007D6938" w:rsidRPr="00AC543F" w:rsidRDefault="007D6938" w:rsidP="007D6938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 xml:space="preserve">1) заказчику разработки </w:t>
      </w:r>
      <w:r w:rsidR="005767F9" w:rsidRPr="00AC543F">
        <w:rPr>
          <w:color w:val="auto"/>
          <w:sz w:val="28"/>
        </w:rPr>
        <w:t>А</w:t>
      </w:r>
      <w:r w:rsidRPr="00AC543F">
        <w:rPr>
          <w:color w:val="auto"/>
          <w:sz w:val="28"/>
        </w:rPr>
        <w:t>О «</w:t>
      </w:r>
      <w:proofErr w:type="spellStart"/>
      <w:r w:rsidRPr="00AC543F">
        <w:rPr>
          <w:bCs/>
          <w:color w:val="auto"/>
          <w:sz w:val="28"/>
        </w:rPr>
        <w:t>K</w:t>
      </w:r>
      <w:r w:rsidR="005767F9" w:rsidRPr="00AC543F">
        <w:rPr>
          <w:bCs/>
          <w:color w:val="auto"/>
          <w:sz w:val="28"/>
        </w:rPr>
        <w:t>азТрансОйл</w:t>
      </w:r>
      <w:proofErr w:type="spellEnd"/>
      <w:r w:rsidRPr="00AC543F">
        <w:rPr>
          <w:color w:val="auto"/>
          <w:sz w:val="28"/>
        </w:rPr>
        <w:t>»;</w:t>
      </w:r>
    </w:p>
    <w:p w:rsidR="007D6938" w:rsidRPr="004703BE" w:rsidRDefault="007D6938" w:rsidP="007D6938">
      <w:pPr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 xml:space="preserve">2) компаниям, осуществляющим </w:t>
      </w:r>
      <w:r w:rsidR="00D41662" w:rsidRPr="00AC543F">
        <w:rPr>
          <w:color w:val="auto"/>
          <w:sz w:val="28"/>
        </w:rPr>
        <w:t>транспортировку нефти</w:t>
      </w:r>
      <w:r w:rsidR="004703BE">
        <w:rPr>
          <w:color w:val="auto"/>
          <w:sz w:val="28"/>
        </w:rPr>
        <w:t>,</w:t>
      </w:r>
      <w:r w:rsidR="004703BE" w:rsidRPr="004703BE">
        <w:rPr>
          <w:color w:val="auto"/>
          <w:sz w:val="28"/>
        </w:rPr>
        <w:t xml:space="preserve"> </w:t>
      </w:r>
      <w:r w:rsidR="004703BE" w:rsidRPr="004703BE">
        <w:rPr>
          <w:sz w:val="28"/>
        </w:rPr>
        <w:t>грузоотправителям нефти</w:t>
      </w:r>
      <w:r w:rsidRPr="004703BE">
        <w:rPr>
          <w:color w:val="auto"/>
          <w:sz w:val="28"/>
        </w:rPr>
        <w:t>;</w:t>
      </w:r>
    </w:p>
    <w:p w:rsidR="007D6938" w:rsidRPr="004703BE" w:rsidRDefault="007D6938" w:rsidP="007D6938">
      <w:pPr>
        <w:ind w:firstLine="567"/>
        <w:jc w:val="both"/>
        <w:rPr>
          <w:color w:val="auto"/>
          <w:sz w:val="28"/>
        </w:rPr>
      </w:pPr>
      <w:r w:rsidRPr="004703BE">
        <w:rPr>
          <w:color w:val="auto"/>
          <w:sz w:val="28"/>
        </w:rPr>
        <w:t>3) заинтересованным государственным органам</w:t>
      </w:r>
      <w:r w:rsidR="006D4579" w:rsidRPr="004703BE">
        <w:rPr>
          <w:color w:val="auto"/>
          <w:sz w:val="28"/>
        </w:rPr>
        <w:t>;</w:t>
      </w:r>
      <w:r w:rsidRPr="004703BE">
        <w:rPr>
          <w:color w:val="auto"/>
          <w:sz w:val="28"/>
        </w:rPr>
        <w:t xml:space="preserve"> </w:t>
      </w:r>
    </w:p>
    <w:p w:rsidR="007D6938" w:rsidRPr="004703BE" w:rsidRDefault="007D6938" w:rsidP="007D6938">
      <w:pPr>
        <w:ind w:firstLine="567"/>
        <w:jc w:val="both"/>
        <w:rPr>
          <w:color w:val="auto"/>
          <w:sz w:val="28"/>
        </w:rPr>
      </w:pPr>
      <w:r w:rsidRPr="004703BE">
        <w:rPr>
          <w:color w:val="auto"/>
          <w:sz w:val="28"/>
        </w:rPr>
        <w:t>4) Национальной палате предпринимателей Республики Казахстан;</w:t>
      </w:r>
    </w:p>
    <w:p w:rsidR="007D6938" w:rsidRPr="004703BE" w:rsidRDefault="007D6938" w:rsidP="007D6938">
      <w:pPr>
        <w:ind w:firstLine="567"/>
        <w:jc w:val="both"/>
        <w:rPr>
          <w:color w:val="auto"/>
          <w:sz w:val="28"/>
        </w:rPr>
      </w:pPr>
      <w:r w:rsidRPr="004703BE">
        <w:rPr>
          <w:color w:val="auto"/>
          <w:sz w:val="28"/>
        </w:rPr>
        <w:t>5) членам экспертного совета по вопросам частн</w:t>
      </w:r>
      <w:r w:rsidR="006D4579" w:rsidRPr="004703BE">
        <w:rPr>
          <w:color w:val="auto"/>
          <w:sz w:val="28"/>
        </w:rPr>
        <w:t>ого предпринимательства;</w:t>
      </w:r>
    </w:p>
    <w:p w:rsidR="007D6938" w:rsidRPr="004703BE" w:rsidRDefault="007D6938" w:rsidP="007D6938">
      <w:pPr>
        <w:ind w:firstLine="567"/>
        <w:jc w:val="both"/>
        <w:rPr>
          <w:color w:val="auto"/>
          <w:sz w:val="28"/>
        </w:rPr>
      </w:pPr>
      <w:r w:rsidRPr="004703BE">
        <w:rPr>
          <w:color w:val="auto"/>
          <w:sz w:val="28"/>
        </w:rPr>
        <w:t>6) ТК № 8</w:t>
      </w:r>
      <w:r w:rsidR="00AC543F" w:rsidRPr="004703BE">
        <w:rPr>
          <w:color w:val="auto"/>
          <w:sz w:val="28"/>
        </w:rPr>
        <w:t>9</w:t>
      </w:r>
      <w:r w:rsidRPr="004703BE">
        <w:rPr>
          <w:color w:val="auto"/>
          <w:sz w:val="28"/>
        </w:rPr>
        <w:t xml:space="preserve"> «</w:t>
      </w:r>
      <w:r w:rsidR="00AC543F" w:rsidRPr="004703BE">
        <w:rPr>
          <w:color w:val="auto"/>
          <w:sz w:val="28"/>
        </w:rPr>
        <w:t>Техника и технология разведки и добычи нефти и газа</w:t>
      </w:r>
      <w:r w:rsidRPr="004703BE">
        <w:rPr>
          <w:color w:val="auto"/>
          <w:sz w:val="28"/>
        </w:rPr>
        <w:t>»</w:t>
      </w:r>
      <w:r w:rsidR="006D4579" w:rsidRPr="004703BE">
        <w:rPr>
          <w:color w:val="auto"/>
          <w:sz w:val="28"/>
        </w:rPr>
        <w:t>;</w:t>
      </w:r>
    </w:p>
    <w:p w:rsidR="006D4579" w:rsidRPr="004703BE" w:rsidRDefault="007D6938" w:rsidP="007D6938">
      <w:pPr>
        <w:pStyle w:val="11"/>
        <w:widowControl w:val="0"/>
        <w:suppressAutoHyphens/>
        <w:ind w:firstLine="567"/>
        <w:jc w:val="both"/>
        <w:rPr>
          <w:color w:val="auto"/>
          <w:sz w:val="28"/>
        </w:rPr>
      </w:pPr>
      <w:r w:rsidRPr="004703BE">
        <w:rPr>
          <w:color w:val="auto"/>
          <w:sz w:val="28"/>
        </w:rPr>
        <w:t>7) научно-исследовательским институтам</w:t>
      </w:r>
      <w:r w:rsidR="006D4579" w:rsidRPr="004703BE">
        <w:rPr>
          <w:color w:val="auto"/>
          <w:sz w:val="28"/>
        </w:rPr>
        <w:t>;</w:t>
      </w:r>
    </w:p>
    <w:p w:rsidR="00B546E2" w:rsidRPr="004703BE" w:rsidRDefault="006D4579" w:rsidP="007D6938">
      <w:pPr>
        <w:pStyle w:val="11"/>
        <w:widowControl w:val="0"/>
        <w:suppressAutoHyphens/>
        <w:ind w:firstLine="567"/>
        <w:jc w:val="both"/>
        <w:rPr>
          <w:color w:val="auto"/>
          <w:sz w:val="28"/>
          <w:lang w:val="kk-KZ"/>
        </w:rPr>
      </w:pPr>
      <w:r w:rsidRPr="004703BE">
        <w:rPr>
          <w:color w:val="auto"/>
          <w:sz w:val="28"/>
        </w:rPr>
        <w:t>8) испытательным лабораториям и органам по подтверждению соответствия</w:t>
      </w:r>
      <w:r w:rsidR="007D6938" w:rsidRPr="004703BE">
        <w:rPr>
          <w:color w:val="auto"/>
          <w:sz w:val="28"/>
        </w:rPr>
        <w:t>.</w:t>
      </w:r>
    </w:p>
    <w:p w:rsidR="006D6C34" w:rsidRPr="00AC543F" w:rsidRDefault="006D6C34" w:rsidP="006D6C34">
      <w:pPr>
        <w:pStyle w:val="11"/>
        <w:suppressAutoHyphens/>
        <w:ind w:firstLine="567"/>
        <w:jc w:val="both"/>
        <w:rPr>
          <w:color w:val="auto"/>
          <w:sz w:val="28"/>
        </w:rPr>
      </w:pPr>
    </w:p>
    <w:p w:rsidR="006D6C34" w:rsidRPr="00AC543F" w:rsidRDefault="006D6C34" w:rsidP="006D6C34">
      <w:pPr>
        <w:pStyle w:val="11"/>
        <w:suppressAutoHyphens/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113938" w:rsidRPr="00AC543F">
        <w:rPr>
          <w:b/>
          <w:color w:val="auto"/>
          <w:sz w:val="28"/>
        </w:rPr>
        <w:t xml:space="preserve">изменения </w:t>
      </w:r>
      <w:r w:rsidRPr="00AC543F">
        <w:rPr>
          <w:b/>
          <w:color w:val="auto"/>
          <w:sz w:val="28"/>
        </w:rPr>
        <w:t xml:space="preserve">стандарта </w:t>
      </w:r>
    </w:p>
    <w:p w:rsidR="00113938" w:rsidRPr="00AC543F" w:rsidRDefault="00113938" w:rsidP="006D6C34">
      <w:pPr>
        <w:pStyle w:val="11"/>
        <w:suppressAutoHyphens/>
        <w:ind w:firstLine="567"/>
        <w:jc w:val="both"/>
        <w:rPr>
          <w:color w:val="auto"/>
          <w:sz w:val="28"/>
        </w:rPr>
      </w:pPr>
      <w:r w:rsidRPr="00AC543F">
        <w:rPr>
          <w:color w:val="auto"/>
          <w:sz w:val="28"/>
        </w:rPr>
        <w:t>Проект изменения к стандарту разработан с учетом алгоритма внедрения стандартов при разработке проектов стандартов.</w:t>
      </w:r>
    </w:p>
    <w:p w:rsidR="006926EE" w:rsidRPr="00AC543F" w:rsidRDefault="006926EE" w:rsidP="006926EE">
      <w:pPr>
        <w:ind w:firstLine="567"/>
        <w:jc w:val="both"/>
        <w:rPr>
          <w:color w:val="auto"/>
          <w:sz w:val="28"/>
        </w:rPr>
      </w:pPr>
    </w:p>
    <w:p w:rsidR="006D6C34" w:rsidRPr="00AC543F" w:rsidRDefault="006D6C34" w:rsidP="006D6C34">
      <w:pPr>
        <w:pStyle w:val="11"/>
        <w:suppressAutoHyphens/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 xml:space="preserve">8 Данные о разработчике и соисполнителях (контактные данные), сроках разработки проекта </w:t>
      </w:r>
      <w:r w:rsidR="00113938" w:rsidRPr="00AC543F">
        <w:rPr>
          <w:b/>
          <w:color w:val="auto"/>
          <w:sz w:val="28"/>
        </w:rPr>
        <w:t xml:space="preserve">изменения </w:t>
      </w:r>
      <w:r w:rsidRPr="00AC543F">
        <w:rPr>
          <w:b/>
          <w:color w:val="auto"/>
          <w:sz w:val="28"/>
        </w:rPr>
        <w:t>стандарта</w:t>
      </w:r>
    </w:p>
    <w:p w:rsidR="00B546E2" w:rsidRPr="00AC543F" w:rsidRDefault="00FB2DC1" w:rsidP="006D4579">
      <w:pPr>
        <w:suppressAutoHyphens/>
        <w:ind w:firstLine="567"/>
        <w:jc w:val="both"/>
        <w:rPr>
          <w:b/>
          <w:color w:val="auto"/>
          <w:sz w:val="28"/>
        </w:rPr>
      </w:pPr>
      <w:r w:rsidRPr="00AC543F">
        <w:rPr>
          <w:color w:val="auto"/>
          <w:sz w:val="28"/>
        </w:rPr>
        <w:t>АО «</w:t>
      </w:r>
      <w:proofErr w:type="spellStart"/>
      <w:r w:rsidRPr="00AC543F">
        <w:rPr>
          <w:color w:val="auto"/>
          <w:sz w:val="28"/>
        </w:rPr>
        <w:t>КазТрансОйл</w:t>
      </w:r>
      <w:proofErr w:type="spellEnd"/>
      <w:r w:rsidRPr="00AC543F">
        <w:rPr>
          <w:color w:val="auto"/>
          <w:sz w:val="28"/>
        </w:rPr>
        <w:t xml:space="preserve">», 010000, </w:t>
      </w:r>
      <w:proofErr w:type="spellStart"/>
      <w:r w:rsidRPr="00AC543F">
        <w:rPr>
          <w:color w:val="auto"/>
          <w:sz w:val="28"/>
        </w:rPr>
        <w:t>г.Астана</w:t>
      </w:r>
      <w:proofErr w:type="spellEnd"/>
      <w:r w:rsidRPr="00AC543F">
        <w:rPr>
          <w:color w:val="auto"/>
          <w:sz w:val="28"/>
        </w:rPr>
        <w:t>, район Есиль, пр.Т</w:t>
      </w:r>
      <w:r w:rsidRPr="00AC543F">
        <w:rPr>
          <w:color w:val="auto"/>
          <w:sz w:val="28"/>
          <w:lang w:val="kk-KZ"/>
        </w:rPr>
        <w:t>ұ</w:t>
      </w:r>
      <w:r w:rsidRPr="00AC543F">
        <w:rPr>
          <w:color w:val="auto"/>
          <w:sz w:val="28"/>
        </w:rPr>
        <w:t xml:space="preserve">ран 20, нежилое помещение 12, </w:t>
      </w:r>
      <w:hyperlink r:id="rId18" w:history="1">
        <w:r w:rsidR="00AC543F" w:rsidRPr="00E82FB2">
          <w:rPr>
            <w:rStyle w:val="a7"/>
            <w:sz w:val="28"/>
            <w:lang w:val="en-US"/>
          </w:rPr>
          <w:t>R</w:t>
        </w:r>
        <w:r w:rsidR="00AC543F" w:rsidRPr="00E82FB2">
          <w:rPr>
            <w:rStyle w:val="a7"/>
            <w:sz w:val="28"/>
          </w:rPr>
          <w:t>.</w:t>
        </w:r>
        <w:r w:rsidR="00AC543F" w:rsidRPr="00E82FB2">
          <w:rPr>
            <w:rStyle w:val="a7"/>
            <w:sz w:val="28"/>
            <w:lang w:val="en-US"/>
          </w:rPr>
          <w:t>Gabsattarova</w:t>
        </w:r>
        <w:r w:rsidR="00AC543F" w:rsidRPr="00E82FB2">
          <w:rPr>
            <w:rStyle w:val="a7"/>
            <w:sz w:val="28"/>
          </w:rPr>
          <w:t>@</w:t>
        </w:r>
        <w:r w:rsidR="00AC543F" w:rsidRPr="00E82FB2">
          <w:rPr>
            <w:rStyle w:val="a7"/>
            <w:sz w:val="28"/>
            <w:lang w:val="en-US"/>
          </w:rPr>
          <w:t>kaztransoil</w:t>
        </w:r>
        <w:r w:rsidR="00AC543F" w:rsidRPr="00E82FB2">
          <w:rPr>
            <w:rStyle w:val="a7"/>
            <w:sz w:val="28"/>
          </w:rPr>
          <w:t>.</w:t>
        </w:r>
        <w:r w:rsidR="00AC543F" w:rsidRPr="00E82FB2">
          <w:rPr>
            <w:rStyle w:val="a7"/>
            <w:sz w:val="28"/>
            <w:lang w:val="en-US"/>
          </w:rPr>
          <w:t>kz</w:t>
        </w:r>
      </w:hyperlink>
      <w:r w:rsidR="00AC543F" w:rsidRPr="00AC543F">
        <w:rPr>
          <w:color w:val="auto"/>
          <w:sz w:val="28"/>
        </w:rPr>
        <w:t xml:space="preserve"> </w:t>
      </w:r>
      <w:r w:rsidRPr="00AC543F">
        <w:rPr>
          <w:color w:val="auto"/>
          <w:sz w:val="28"/>
        </w:rPr>
        <w:t>, +7 707 2</w:t>
      </w:r>
      <w:r w:rsidR="00AC543F" w:rsidRPr="00AC543F">
        <w:rPr>
          <w:color w:val="auto"/>
          <w:sz w:val="28"/>
        </w:rPr>
        <w:t>25</w:t>
      </w:r>
      <w:r w:rsidRPr="00AC543F">
        <w:rPr>
          <w:color w:val="auto"/>
          <w:sz w:val="28"/>
        </w:rPr>
        <w:t> 6</w:t>
      </w:r>
      <w:r w:rsidR="00AC543F" w:rsidRPr="00AC543F">
        <w:rPr>
          <w:color w:val="auto"/>
          <w:sz w:val="28"/>
        </w:rPr>
        <w:t>161</w:t>
      </w:r>
      <w:r w:rsidRPr="00AC543F">
        <w:rPr>
          <w:color w:val="auto"/>
          <w:sz w:val="28"/>
        </w:rPr>
        <w:t>.</w:t>
      </w:r>
    </w:p>
    <w:p w:rsidR="001073D2" w:rsidRPr="00AC543F" w:rsidRDefault="001073D2" w:rsidP="006D6C34">
      <w:pPr>
        <w:suppressAutoHyphens/>
        <w:ind w:firstLine="567"/>
        <w:rPr>
          <w:b/>
          <w:color w:val="auto"/>
          <w:sz w:val="28"/>
        </w:rPr>
      </w:pPr>
    </w:p>
    <w:p w:rsidR="00DC5597" w:rsidRPr="00AC543F" w:rsidRDefault="00DC5597" w:rsidP="006D6C34">
      <w:pPr>
        <w:suppressAutoHyphens/>
        <w:ind w:firstLine="567"/>
        <w:rPr>
          <w:b/>
          <w:color w:val="auto"/>
          <w:sz w:val="28"/>
        </w:rPr>
      </w:pPr>
    </w:p>
    <w:p w:rsidR="00DC5597" w:rsidRPr="00AC543F" w:rsidRDefault="00DC5597" w:rsidP="006D6C34">
      <w:pPr>
        <w:suppressAutoHyphens/>
        <w:ind w:firstLine="567"/>
        <w:rPr>
          <w:b/>
          <w:color w:val="auto"/>
          <w:sz w:val="28"/>
        </w:rPr>
      </w:pPr>
    </w:p>
    <w:p w:rsidR="003F2F45" w:rsidRDefault="00DC5597" w:rsidP="003F2F45">
      <w:pPr>
        <w:suppressAutoHyphens/>
        <w:ind w:firstLine="567"/>
        <w:jc w:val="both"/>
        <w:rPr>
          <w:b/>
          <w:color w:val="auto"/>
          <w:sz w:val="28"/>
        </w:rPr>
      </w:pPr>
      <w:r w:rsidRPr="00AC543F">
        <w:rPr>
          <w:b/>
          <w:color w:val="auto"/>
          <w:sz w:val="28"/>
        </w:rPr>
        <w:t>Директор</w:t>
      </w:r>
      <w:r w:rsidR="003F2F45">
        <w:rPr>
          <w:b/>
          <w:color w:val="auto"/>
          <w:sz w:val="28"/>
        </w:rPr>
        <w:t xml:space="preserve"> ф</w:t>
      </w:r>
      <w:r w:rsidR="003F2F45" w:rsidRPr="003F2F45">
        <w:rPr>
          <w:b/>
          <w:color w:val="auto"/>
          <w:sz w:val="28"/>
        </w:rPr>
        <w:t>илиал</w:t>
      </w:r>
      <w:r w:rsidR="003F2F45">
        <w:rPr>
          <w:b/>
          <w:color w:val="auto"/>
          <w:sz w:val="28"/>
        </w:rPr>
        <w:t>а</w:t>
      </w:r>
      <w:r w:rsidR="003F2F45" w:rsidRPr="003F2F45">
        <w:rPr>
          <w:b/>
          <w:color w:val="auto"/>
          <w:sz w:val="28"/>
        </w:rPr>
        <w:t xml:space="preserve"> </w:t>
      </w:r>
    </w:p>
    <w:p w:rsidR="003F2F45" w:rsidRDefault="003F2F45" w:rsidP="003F2F45">
      <w:pPr>
        <w:suppressAutoHyphens/>
        <w:ind w:firstLine="567"/>
        <w:jc w:val="both"/>
        <w:rPr>
          <w:b/>
          <w:color w:val="auto"/>
          <w:sz w:val="28"/>
        </w:rPr>
      </w:pPr>
      <w:r>
        <w:rPr>
          <w:b/>
          <w:color w:val="auto"/>
          <w:sz w:val="28"/>
        </w:rPr>
        <w:t>«</w:t>
      </w:r>
      <w:r w:rsidRPr="003F2F45">
        <w:rPr>
          <w:b/>
          <w:color w:val="auto"/>
          <w:sz w:val="28"/>
        </w:rPr>
        <w:t>Центр исследований и разработок</w:t>
      </w:r>
      <w:r>
        <w:rPr>
          <w:b/>
          <w:color w:val="auto"/>
          <w:sz w:val="28"/>
        </w:rPr>
        <w:t>»</w:t>
      </w:r>
    </w:p>
    <w:p w:rsidR="00361F1A" w:rsidRPr="00AC543F" w:rsidRDefault="003F2F45" w:rsidP="003F2F45">
      <w:pPr>
        <w:suppressAutoHyphens/>
        <w:ind w:firstLine="567"/>
        <w:jc w:val="both"/>
        <w:rPr>
          <w:color w:val="auto"/>
          <w:sz w:val="28"/>
        </w:rPr>
      </w:pPr>
      <w:r>
        <w:rPr>
          <w:b/>
          <w:color w:val="auto"/>
          <w:sz w:val="28"/>
        </w:rPr>
        <w:t>АО «</w:t>
      </w:r>
      <w:proofErr w:type="spellStart"/>
      <w:r>
        <w:rPr>
          <w:b/>
          <w:color w:val="auto"/>
          <w:sz w:val="28"/>
        </w:rPr>
        <w:t>КазТрансОйл</w:t>
      </w:r>
      <w:proofErr w:type="spellEnd"/>
      <w:r>
        <w:rPr>
          <w:b/>
          <w:color w:val="auto"/>
          <w:sz w:val="28"/>
        </w:rPr>
        <w:t>»</w:t>
      </w:r>
      <w:r w:rsidR="00DC5597" w:rsidRPr="00AC543F">
        <w:rPr>
          <w:b/>
          <w:color w:val="auto"/>
          <w:sz w:val="28"/>
        </w:rPr>
        <w:tab/>
      </w:r>
      <w:r w:rsidR="00DC5597" w:rsidRPr="00AC543F">
        <w:rPr>
          <w:b/>
          <w:color w:val="auto"/>
          <w:sz w:val="28"/>
        </w:rPr>
        <w:tab/>
      </w:r>
      <w:r w:rsidR="00DC5597" w:rsidRPr="00AC543F">
        <w:rPr>
          <w:b/>
          <w:color w:val="auto"/>
          <w:sz w:val="28"/>
        </w:rPr>
        <w:tab/>
      </w:r>
      <w:r w:rsidR="00DC5597" w:rsidRPr="00AC543F">
        <w:rPr>
          <w:b/>
          <w:color w:val="auto"/>
          <w:sz w:val="28"/>
        </w:rPr>
        <w:tab/>
      </w:r>
      <w:r w:rsidR="00DC5597" w:rsidRPr="00AC543F">
        <w:rPr>
          <w:b/>
          <w:color w:val="auto"/>
          <w:sz w:val="28"/>
        </w:rPr>
        <w:tab/>
      </w:r>
      <w:r w:rsidR="00DC5597" w:rsidRPr="00AC543F">
        <w:rPr>
          <w:b/>
          <w:color w:val="auto"/>
          <w:sz w:val="28"/>
        </w:rPr>
        <w:tab/>
      </w:r>
      <w:r>
        <w:rPr>
          <w:b/>
          <w:color w:val="auto"/>
          <w:sz w:val="28"/>
        </w:rPr>
        <w:t xml:space="preserve">          </w:t>
      </w:r>
      <w:bookmarkStart w:id="0" w:name="_GoBack"/>
      <w:bookmarkEnd w:id="0"/>
      <w:r w:rsidR="00DC5597" w:rsidRPr="00AC543F">
        <w:rPr>
          <w:b/>
          <w:color w:val="auto"/>
          <w:sz w:val="28"/>
        </w:rPr>
        <w:tab/>
        <w:t>Ж. Сеитов</w:t>
      </w:r>
    </w:p>
    <w:sectPr w:rsidR="00361F1A" w:rsidRPr="00AC543F" w:rsidSect="007F24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3A" w:rsidRDefault="0059333A" w:rsidP="00745586">
      <w:r>
        <w:separator/>
      </w:r>
    </w:p>
  </w:endnote>
  <w:endnote w:type="continuationSeparator" w:id="0">
    <w:p w:rsidR="0059333A" w:rsidRDefault="0059333A" w:rsidP="007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Kaz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3A" w:rsidRDefault="0059333A" w:rsidP="00745586">
      <w:r>
        <w:separator/>
      </w:r>
    </w:p>
  </w:footnote>
  <w:footnote w:type="continuationSeparator" w:id="0">
    <w:p w:rsidR="0059333A" w:rsidRDefault="0059333A" w:rsidP="00745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01B81"/>
    <w:multiLevelType w:val="hybridMultilevel"/>
    <w:tmpl w:val="A6847E10"/>
    <w:lvl w:ilvl="0" w:tplc="15AE239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40EE"/>
    <w:multiLevelType w:val="hybridMultilevel"/>
    <w:tmpl w:val="2110EAF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63267C"/>
    <w:multiLevelType w:val="hybridMultilevel"/>
    <w:tmpl w:val="16889E5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70A8"/>
    <w:multiLevelType w:val="hybridMultilevel"/>
    <w:tmpl w:val="791A4674"/>
    <w:lvl w:ilvl="0" w:tplc="2236D80C">
      <w:start w:val="1"/>
      <w:numFmt w:val="decimal"/>
      <w:lvlText w:val="%1."/>
      <w:lvlJc w:val="left"/>
      <w:pPr>
        <w:ind w:left="157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81B009D"/>
    <w:multiLevelType w:val="hybridMultilevel"/>
    <w:tmpl w:val="545CB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46A7B8E"/>
    <w:multiLevelType w:val="hybridMultilevel"/>
    <w:tmpl w:val="CBAC440E"/>
    <w:lvl w:ilvl="0" w:tplc="2236D80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078A3"/>
    <w:multiLevelType w:val="hybridMultilevel"/>
    <w:tmpl w:val="43545384"/>
    <w:lvl w:ilvl="0" w:tplc="F44EE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DDD6CC3"/>
    <w:multiLevelType w:val="hybridMultilevel"/>
    <w:tmpl w:val="E5F0C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1E3"/>
    <w:rsid w:val="00000BCB"/>
    <w:rsid w:val="00002AF2"/>
    <w:rsid w:val="00004459"/>
    <w:rsid w:val="00004AE6"/>
    <w:rsid w:val="00005B8A"/>
    <w:rsid w:val="00005CFF"/>
    <w:rsid w:val="00010DED"/>
    <w:rsid w:val="00011F54"/>
    <w:rsid w:val="00012765"/>
    <w:rsid w:val="00013B2B"/>
    <w:rsid w:val="000240DF"/>
    <w:rsid w:val="00024B0C"/>
    <w:rsid w:val="00025B07"/>
    <w:rsid w:val="00031741"/>
    <w:rsid w:val="00033236"/>
    <w:rsid w:val="00036EBD"/>
    <w:rsid w:val="000422C7"/>
    <w:rsid w:val="0005095D"/>
    <w:rsid w:val="000607BC"/>
    <w:rsid w:val="000636F4"/>
    <w:rsid w:val="0006592A"/>
    <w:rsid w:val="00072752"/>
    <w:rsid w:val="00077DB7"/>
    <w:rsid w:val="00081619"/>
    <w:rsid w:val="00081FBC"/>
    <w:rsid w:val="000A36B7"/>
    <w:rsid w:val="000A41B4"/>
    <w:rsid w:val="000B1EBB"/>
    <w:rsid w:val="000B52CD"/>
    <w:rsid w:val="000C22F1"/>
    <w:rsid w:val="000C2821"/>
    <w:rsid w:val="000C4C64"/>
    <w:rsid w:val="000D3134"/>
    <w:rsid w:val="000D549D"/>
    <w:rsid w:val="000D6573"/>
    <w:rsid w:val="000E2742"/>
    <w:rsid w:val="000E344C"/>
    <w:rsid w:val="000E3990"/>
    <w:rsid w:val="000E46A4"/>
    <w:rsid w:val="000E52DC"/>
    <w:rsid w:val="000F3E53"/>
    <w:rsid w:val="0010104C"/>
    <w:rsid w:val="00103F90"/>
    <w:rsid w:val="001073D2"/>
    <w:rsid w:val="00112CA4"/>
    <w:rsid w:val="00113938"/>
    <w:rsid w:val="001140BC"/>
    <w:rsid w:val="001166C7"/>
    <w:rsid w:val="0011794D"/>
    <w:rsid w:val="00120B4F"/>
    <w:rsid w:val="00126678"/>
    <w:rsid w:val="0013081A"/>
    <w:rsid w:val="00130960"/>
    <w:rsid w:val="00142B91"/>
    <w:rsid w:val="001528CC"/>
    <w:rsid w:val="00162DA7"/>
    <w:rsid w:val="00167CA0"/>
    <w:rsid w:val="001704BA"/>
    <w:rsid w:val="001713BA"/>
    <w:rsid w:val="00172493"/>
    <w:rsid w:val="00182F54"/>
    <w:rsid w:val="001838AA"/>
    <w:rsid w:val="00190EFA"/>
    <w:rsid w:val="001A273E"/>
    <w:rsid w:val="001A30F0"/>
    <w:rsid w:val="001A34D5"/>
    <w:rsid w:val="001B1A5F"/>
    <w:rsid w:val="001B59C7"/>
    <w:rsid w:val="001C2003"/>
    <w:rsid w:val="001C7DED"/>
    <w:rsid w:val="001D1CD8"/>
    <w:rsid w:val="001E2133"/>
    <w:rsid w:val="001E2A9D"/>
    <w:rsid w:val="001E4134"/>
    <w:rsid w:val="001E7874"/>
    <w:rsid w:val="001E7F0C"/>
    <w:rsid w:val="001F737A"/>
    <w:rsid w:val="00200675"/>
    <w:rsid w:val="00201DFC"/>
    <w:rsid w:val="00206325"/>
    <w:rsid w:val="00214F83"/>
    <w:rsid w:val="00221F6F"/>
    <w:rsid w:val="00230062"/>
    <w:rsid w:val="00232560"/>
    <w:rsid w:val="00232BF6"/>
    <w:rsid w:val="00250C68"/>
    <w:rsid w:val="00262358"/>
    <w:rsid w:val="00263BB9"/>
    <w:rsid w:val="002859C9"/>
    <w:rsid w:val="0029016C"/>
    <w:rsid w:val="00291BEA"/>
    <w:rsid w:val="00292897"/>
    <w:rsid w:val="00293664"/>
    <w:rsid w:val="002A586D"/>
    <w:rsid w:val="002B07F1"/>
    <w:rsid w:val="002B3193"/>
    <w:rsid w:val="002B69F8"/>
    <w:rsid w:val="002C3064"/>
    <w:rsid w:val="002D1A1C"/>
    <w:rsid w:val="002D5679"/>
    <w:rsid w:val="002E0B1F"/>
    <w:rsid w:val="002E31D6"/>
    <w:rsid w:val="002F2CBC"/>
    <w:rsid w:val="002F45E1"/>
    <w:rsid w:val="002F6334"/>
    <w:rsid w:val="00302830"/>
    <w:rsid w:val="003119DD"/>
    <w:rsid w:val="00314A4C"/>
    <w:rsid w:val="003152D1"/>
    <w:rsid w:val="00316E95"/>
    <w:rsid w:val="0032242A"/>
    <w:rsid w:val="0032667F"/>
    <w:rsid w:val="0032671E"/>
    <w:rsid w:val="0033610B"/>
    <w:rsid w:val="003427A7"/>
    <w:rsid w:val="00345C72"/>
    <w:rsid w:val="00354248"/>
    <w:rsid w:val="003612F4"/>
    <w:rsid w:val="00361F1A"/>
    <w:rsid w:val="0036293B"/>
    <w:rsid w:val="00367315"/>
    <w:rsid w:val="00374984"/>
    <w:rsid w:val="00385E0D"/>
    <w:rsid w:val="003924F1"/>
    <w:rsid w:val="003A0A0B"/>
    <w:rsid w:val="003A6C23"/>
    <w:rsid w:val="003A744A"/>
    <w:rsid w:val="003B057F"/>
    <w:rsid w:val="003B51D3"/>
    <w:rsid w:val="003C13B5"/>
    <w:rsid w:val="003C3956"/>
    <w:rsid w:val="003C3E67"/>
    <w:rsid w:val="003D4314"/>
    <w:rsid w:val="003D7E6F"/>
    <w:rsid w:val="003E2AE5"/>
    <w:rsid w:val="003E381B"/>
    <w:rsid w:val="003E3E27"/>
    <w:rsid w:val="003F2F45"/>
    <w:rsid w:val="003F46E7"/>
    <w:rsid w:val="003F6463"/>
    <w:rsid w:val="004105B2"/>
    <w:rsid w:val="004165BB"/>
    <w:rsid w:val="00421F41"/>
    <w:rsid w:val="00421FB5"/>
    <w:rsid w:val="00423788"/>
    <w:rsid w:val="00425905"/>
    <w:rsid w:val="00426620"/>
    <w:rsid w:val="00432F49"/>
    <w:rsid w:val="00435780"/>
    <w:rsid w:val="00445C23"/>
    <w:rsid w:val="00446345"/>
    <w:rsid w:val="004519FD"/>
    <w:rsid w:val="00452F52"/>
    <w:rsid w:val="00454485"/>
    <w:rsid w:val="0046088C"/>
    <w:rsid w:val="004703BE"/>
    <w:rsid w:val="004714D7"/>
    <w:rsid w:val="004722C5"/>
    <w:rsid w:val="00477BC0"/>
    <w:rsid w:val="00481F2C"/>
    <w:rsid w:val="004832F5"/>
    <w:rsid w:val="00490E1D"/>
    <w:rsid w:val="00490FCA"/>
    <w:rsid w:val="00496424"/>
    <w:rsid w:val="00496829"/>
    <w:rsid w:val="004A2068"/>
    <w:rsid w:val="004A39DE"/>
    <w:rsid w:val="004A768E"/>
    <w:rsid w:val="004B048F"/>
    <w:rsid w:val="004B4E9D"/>
    <w:rsid w:val="004B6ABE"/>
    <w:rsid w:val="004D291A"/>
    <w:rsid w:val="004D7284"/>
    <w:rsid w:val="004E19E9"/>
    <w:rsid w:val="004E3E75"/>
    <w:rsid w:val="004F340D"/>
    <w:rsid w:val="004F4624"/>
    <w:rsid w:val="004F5915"/>
    <w:rsid w:val="0050389A"/>
    <w:rsid w:val="00503D58"/>
    <w:rsid w:val="00504877"/>
    <w:rsid w:val="00514AAF"/>
    <w:rsid w:val="00516488"/>
    <w:rsid w:val="005169E8"/>
    <w:rsid w:val="00517132"/>
    <w:rsid w:val="00525422"/>
    <w:rsid w:val="00534844"/>
    <w:rsid w:val="005350D3"/>
    <w:rsid w:val="00540F5E"/>
    <w:rsid w:val="005441F2"/>
    <w:rsid w:val="00550EF1"/>
    <w:rsid w:val="005627A4"/>
    <w:rsid w:val="00575560"/>
    <w:rsid w:val="005756B1"/>
    <w:rsid w:val="005767F9"/>
    <w:rsid w:val="00581B95"/>
    <w:rsid w:val="00582361"/>
    <w:rsid w:val="00585E9D"/>
    <w:rsid w:val="0059333A"/>
    <w:rsid w:val="005937A9"/>
    <w:rsid w:val="005A2590"/>
    <w:rsid w:val="005A5F8A"/>
    <w:rsid w:val="005B22CA"/>
    <w:rsid w:val="005B2BAE"/>
    <w:rsid w:val="005D1AD9"/>
    <w:rsid w:val="005E2930"/>
    <w:rsid w:val="005E441C"/>
    <w:rsid w:val="005E44FA"/>
    <w:rsid w:val="005E56E3"/>
    <w:rsid w:val="005E789C"/>
    <w:rsid w:val="006105FB"/>
    <w:rsid w:val="00612D0C"/>
    <w:rsid w:val="00615B56"/>
    <w:rsid w:val="00621ECE"/>
    <w:rsid w:val="00630A6C"/>
    <w:rsid w:val="00636A28"/>
    <w:rsid w:val="00645BD9"/>
    <w:rsid w:val="00650333"/>
    <w:rsid w:val="0066585C"/>
    <w:rsid w:val="0067122C"/>
    <w:rsid w:val="00671787"/>
    <w:rsid w:val="00680146"/>
    <w:rsid w:val="00681045"/>
    <w:rsid w:val="00682265"/>
    <w:rsid w:val="006926EE"/>
    <w:rsid w:val="006A1FB2"/>
    <w:rsid w:val="006A2E9B"/>
    <w:rsid w:val="006B292D"/>
    <w:rsid w:val="006B5897"/>
    <w:rsid w:val="006C5C7F"/>
    <w:rsid w:val="006C7480"/>
    <w:rsid w:val="006D1A22"/>
    <w:rsid w:val="006D2030"/>
    <w:rsid w:val="006D4579"/>
    <w:rsid w:val="006D6C34"/>
    <w:rsid w:val="006E3D90"/>
    <w:rsid w:val="006E5DAB"/>
    <w:rsid w:val="006E7502"/>
    <w:rsid w:val="006F0E94"/>
    <w:rsid w:val="006F42DD"/>
    <w:rsid w:val="006F56B9"/>
    <w:rsid w:val="006F5BB0"/>
    <w:rsid w:val="00703ADF"/>
    <w:rsid w:val="00703F2B"/>
    <w:rsid w:val="007052A3"/>
    <w:rsid w:val="00712508"/>
    <w:rsid w:val="00725649"/>
    <w:rsid w:val="00732517"/>
    <w:rsid w:val="007326F2"/>
    <w:rsid w:val="00733962"/>
    <w:rsid w:val="00733FEE"/>
    <w:rsid w:val="00745586"/>
    <w:rsid w:val="00752B4C"/>
    <w:rsid w:val="00752CDB"/>
    <w:rsid w:val="007540C4"/>
    <w:rsid w:val="00754B1D"/>
    <w:rsid w:val="00756DB0"/>
    <w:rsid w:val="00760987"/>
    <w:rsid w:val="0076362D"/>
    <w:rsid w:val="00765166"/>
    <w:rsid w:val="00765988"/>
    <w:rsid w:val="007705F4"/>
    <w:rsid w:val="00777B08"/>
    <w:rsid w:val="00782E06"/>
    <w:rsid w:val="00790016"/>
    <w:rsid w:val="00791845"/>
    <w:rsid w:val="00794090"/>
    <w:rsid w:val="007A1C49"/>
    <w:rsid w:val="007A2ED7"/>
    <w:rsid w:val="007A4991"/>
    <w:rsid w:val="007A505D"/>
    <w:rsid w:val="007A6EFE"/>
    <w:rsid w:val="007B5F36"/>
    <w:rsid w:val="007C26C0"/>
    <w:rsid w:val="007D3599"/>
    <w:rsid w:val="007D627F"/>
    <w:rsid w:val="007D6938"/>
    <w:rsid w:val="007E69EE"/>
    <w:rsid w:val="007E7861"/>
    <w:rsid w:val="007F4DFB"/>
    <w:rsid w:val="0080244B"/>
    <w:rsid w:val="00811A55"/>
    <w:rsid w:val="00826EDE"/>
    <w:rsid w:val="0082769C"/>
    <w:rsid w:val="00831D24"/>
    <w:rsid w:val="00834D7E"/>
    <w:rsid w:val="00834F11"/>
    <w:rsid w:val="00835F46"/>
    <w:rsid w:val="008371F5"/>
    <w:rsid w:val="0084571C"/>
    <w:rsid w:val="0084685D"/>
    <w:rsid w:val="00850B78"/>
    <w:rsid w:val="00856FA7"/>
    <w:rsid w:val="00864578"/>
    <w:rsid w:val="00877590"/>
    <w:rsid w:val="00880D14"/>
    <w:rsid w:val="00884B94"/>
    <w:rsid w:val="008915CB"/>
    <w:rsid w:val="00896D42"/>
    <w:rsid w:val="008A10B6"/>
    <w:rsid w:val="008A3FCF"/>
    <w:rsid w:val="008B1AA1"/>
    <w:rsid w:val="008C1DBD"/>
    <w:rsid w:val="008D2E35"/>
    <w:rsid w:val="008D5B05"/>
    <w:rsid w:val="008E00BC"/>
    <w:rsid w:val="008E1441"/>
    <w:rsid w:val="008E2B43"/>
    <w:rsid w:val="008E7043"/>
    <w:rsid w:val="008F6BC3"/>
    <w:rsid w:val="00901A07"/>
    <w:rsid w:val="00923F16"/>
    <w:rsid w:val="009266DF"/>
    <w:rsid w:val="0093090A"/>
    <w:rsid w:val="0094029F"/>
    <w:rsid w:val="00940E45"/>
    <w:rsid w:val="009411EF"/>
    <w:rsid w:val="0094604E"/>
    <w:rsid w:val="00950093"/>
    <w:rsid w:val="0095074C"/>
    <w:rsid w:val="00952615"/>
    <w:rsid w:val="00956318"/>
    <w:rsid w:val="00956D85"/>
    <w:rsid w:val="00957844"/>
    <w:rsid w:val="00961734"/>
    <w:rsid w:val="00966B2F"/>
    <w:rsid w:val="00970885"/>
    <w:rsid w:val="00971704"/>
    <w:rsid w:val="009807C7"/>
    <w:rsid w:val="00986804"/>
    <w:rsid w:val="00991A06"/>
    <w:rsid w:val="009920FC"/>
    <w:rsid w:val="00993934"/>
    <w:rsid w:val="009A189E"/>
    <w:rsid w:val="009A2DC2"/>
    <w:rsid w:val="009A50D7"/>
    <w:rsid w:val="009A550E"/>
    <w:rsid w:val="009B708D"/>
    <w:rsid w:val="009C00B4"/>
    <w:rsid w:val="009C754D"/>
    <w:rsid w:val="009C7708"/>
    <w:rsid w:val="009D58CF"/>
    <w:rsid w:val="009D75E1"/>
    <w:rsid w:val="009E4729"/>
    <w:rsid w:val="009F43CA"/>
    <w:rsid w:val="009F4A52"/>
    <w:rsid w:val="00A0316C"/>
    <w:rsid w:val="00A044D8"/>
    <w:rsid w:val="00A07A74"/>
    <w:rsid w:val="00A10341"/>
    <w:rsid w:val="00A11262"/>
    <w:rsid w:val="00A205DA"/>
    <w:rsid w:val="00A21555"/>
    <w:rsid w:val="00A218D9"/>
    <w:rsid w:val="00A21AC1"/>
    <w:rsid w:val="00A24DDC"/>
    <w:rsid w:val="00A26C9E"/>
    <w:rsid w:val="00A30082"/>
    <w:rsid w:val="00A31868"/>
    <w:rsid w:val="00A37F3A"/>
    <w:rsid w:val="00A45BB0"/>
    <w:rsid w:val="00A61219"/>
    <w:rsid w:val="00A72EFB"/>
    <w:rsid w:val="00A73302"/>
    <w:rsid w:val="00A771F3"/>
    <w:rsid w:val="00A84853"/>
    <w:rsid w:val="00A84DFE"/>
    <w:rsid w:val="00A9374A"/>
    <w:rsid w:val="00AA580C"/>
    <w:rsid w:val="00AA5F20"/>
    <w:rsid w:val="00AC34C3"/>
    <w:rsid w:val="00AC44C2"/>
    <w:rsid w:val="00AC543F"/>
    <w:rsid w:val="00AC797D"/>
    <w:rsid w:val="00AD12D6"/>
    <w:rsid w:val="00AD5914"/>
    <w:rsid w:val="00AE0294"/>
    <w:rsid w:val="00AE21C5"/>
    <w:rsid w:val="00AE2895"/>
    <w:rsid w:val="00AE45FC"/>
    <w:rsid w:val="00AF2C2D"/>
    <w:rsid w:val="00AF44A3"/>
    <w:rsid w:val="00AF49A8"/>
    <w:rsid w:val="00AF5E8C"/>
    <w:rsid w:val="00B001AC"/>
    <w:rsid w:val="00B00F9A"/>
    <w:rsid w:val="00B0360B"/>
    <w:rsid w:val="00B10F03"/>
    <w:rsid w:val="00B11DD5"/>
    <w:rsid w:val="00B125EB"/>
    <w:rsid w:val="00B17C93"/>
    <w:rsid w:val="00B2644C"/>
    <w:rsid w:val="00B30782"/>
    <w:rsid w:val="00B347EC"/>
    <w:rsid w:val="00B3487B"/>
    <w:rsid w:val="00B546E2"/>
    <w:rsid w:val="00B549CF"/>
    <w:rsid w:val="00B56C2C"/>
    <w:rsid w:val="00B61BA7"/>
    <w:rsid w:val="00B63154"/>
    <w:rsid w:val="00B64204"/>
    <w:rsid w:val="00B65009"/>
    <w:rsid w:val="00B6553B"/>
    <w:rsid w:val="00B66523"/>
    <w:rsid w:val="00B74EA8"/>
    <w:rsid w:val="00B760EF"/>
    <w:rsid w:val="00B8072D"/>
    <w:rsid w:val="00B85A9F"/>
    <w:rsid w:val="00B904A0"/>
    <w:rsid w:val="00B9126A"/>
    <w:rsid w:val="00BA2EEB"/>
    <w:rsid w:val="00BB0B8F"/>
    <w:rsid w:val="00BB16DF"/>
    <w:rsid w:val="00BB641C"/>
    <w:rsid w:val="00BC3F75"/>
    <w:rsid w:val="00BC6982"/>
    <w:rsid w:val="00BD04E7"/>
    <w:rsid w:val="00BD2744"/>
    <w:rsid w:val="00BD2968"/>
    <w:rsid w:val="00BD56E8"/>
    <w:rsid w:val="00BE3FA3"/>
    <w:rsid w:val="00BE444E"/>
    <w:rsid w:val="00BE4C3E"/>
    <w:rsid w:val="00BE6884"/>
    <w:rsid w:val="00BE773B"/>
    <w:rsid w:val="00BF2416"/>
    <w:rsid w:val="00C0604B"/>
    <w:rsid w:val="00C07676"/>
    <w:rsid w:val="00C10756"/>
    <w:rsid w:val="00C13A07"/>
    <w:rsid w:val="00C20CF3"/>
    <w:rsid w:val="00C21E3A"/>
    <w:rsid w:val="00C23F04"/>
    <w:rsid w:val="00C243FF"/>
    <w:rsid w:val="00C2563F"/>
    <w:rsid w:val="00C2741F"/>
    <w:rsid w:val="00C33B15"/>
    <w:rsid w:val="00C4270C"/>
    <w:rsid w:val="00C46B6C"/>
    <w:rsid w:val="00C51EF5"/>
    <w:rsid w:val="00C554E7"/>
    <w:rsid w:val="00C600E6"/>
    <w:rsid w:val="00C6555D"/>
    <w:rsid w:val="00C6586E"/>
    <w:rsid w:val="00C71B9C"/>
    <w:rsid w:val="00C71DA5"/>
    <w:rsid w:val="00C7286A"/>
    <w:rsid w:val="00C779A9"/>
    <w:rsid w:val="00C77C30"/>
    <w:rsid w:val="00C8159D"/>
    <w:rsid w:val="00C91416"/>
    <w:rsid w:val="00CA7D37"/>
    <w:rsid w:val="00CB5180"/>
    <w:rsid w:val="00CC2707"/>
    <w:rsid w:val="00CC305E"/>
    <w:rsid w:val="00CC6D4C"/>
    <w:rsid w:val="00CD075C"/>
    <w:rsid w:val="00CD0852"/>
    <w:rsid w:val="00CD184F"/>
    <w:rsid w:val="00CD368E"/>
    <w:rsid w:val="00CE459C"/>
    <w:rsid w:val="00CF0283"/>
    <w:rsid w:val="00CF6031"/>
    <w:rsid w:val="00D008BC"/>
    <w:rsid w:val="00D03617"/>
    <w:rsid w:val="00D06987"/>
    <w:rsid w:val="00D07331"/>
    <w:rsid w:val="00D07599"/>
    <w:rsid w:val="00D134FE"/>
    <w:rsid w:val="00D24F8F"/>
    <w:rsid w:val="00D31271"/>
    <w:rsid w:val="00D37FE4"/>
    <w:rsid w:val="00D41662"/>
    <w:rsid w:val="00D447B6"/>
    <w:rsid w:val="00D4593B"/>
    <w:rsid w:val="00D45EAB"/>
    <w:rsid w:val="00D46E3A"/>
    <w:rsid w:val="00D50E23"/>
    <w:rsid w:val="00D5383B"/>
    <w:rsid w:val="00D53994"/>
    <w:rsid w:val="00D540FE"/>
    <w:rsid w:val="00D544A4"/>
    <w:rsid w:val="00D5577B"/>
    <w:rsid w:val="00D63CAA"/>
    <w:rsid w:val="00D6670D"/>
    <w:rsid w:val="00D7375C"/>
    <w:rsid w:val="00D751E3"/>
    <w:rsid w:val="00D771DB"/>
    <w:rsid w:val="00D80101"/>
    <w:rsid w:val="00D839B5"/>
    <w:rsid w:val="00D8773E"/>
    <w:rsid w:val="00D90E1F"/>
    <w:rsid w:val="00D91347"/>
    <w:rsid w:val="00DC3FC9"/>
    <w:rsid w:val="00DC5597"/>
    <w:rsid w:val="00DD1F69"/>
    <w:rsid w:val="00DD3AB0"/>
    <w:rsid w:val="00DE3CE7"/>
    <w:rsid w:val="00DE4A53"/>
    <w:rsid w:val="00DF15A0"/>
    <w:rsid w:val="00DF35B0"/>
    <w:rsid w:val="00DF5CDC"/>
    <w:rsid w:val="00DF6520"/>
    <w:rsid w:val="00E0019C"/>
    <w:rsid w:val="00E02451"/>
    <w:rsid w:val="00E034A0"/>
    <w:rsid w:val="00E05BE2"/>
    <w:rsid w:val="00E065EC"/>
    <w:rsid w:val="00E074B5"/>
    <w:rsid w:val="00E127CA"/>
    <w:rsid w:val="00E134B2"/>
    <w:rsid w:val="00E22D9D"/>
    <w:rsid w:val="00E266D6"/>
    <w:rsid w:val="00E276A6"/>
    <w:rsid w:val="00E35418"/>
    <w:rsid w:val="00E41F0E"/>
    <w:rsid w:val="00E42EEB"/>
    <w:rsid w:val="00E47735"/>
    <w:rsid w:val="00E50C65"/>
    <w:rsid w:val="00E553CB"/>
    <w:rsid w:val="00E63E90"/>
    <w:rsid w:val="00E662DC"/>
    <w:rsid w:val="00E6729C"/>
    <w:rsid w:val="00E732E8"/>
    <w:rsid w:val="00E73EE8"/>
    <w:rsid w:val="00E7460C"/>
    <w:rsid w:val="00E82229"/>
    <w:rsid w:val="00E8561C"/>
    <w:rsid w:val="00E90AC6"/>
    <w:rsid w:val="00E91276"/>
    <w:rsid w:val="00E937B2"/>
    <w:rsid w:val="00EA18C8"/>
    <w:rsid w:val="00EA2F40"/>
    <w:rsid w:val="00EB0A75"/>
    <w:rsid w:val="00EB2B9B"/>
    <w:rsid w:val="00EB613C"/>
    <w:rsid w:val="00EC03FC"/>
    <w:rsid w:val="00ED2483"/>
    <w:rsid w:val="00ED3627"/>
    <w:rsid w:val="00ED54F8"/>
    <w:rsid w:val="00ED7F44"/>
    <w:rsid w:val="00EE09DB"/>
    <w:rsid w:val="00EE3B5D"/>
    <w:rsid w:val="00EE3CFF"/>
    <w:rsid w:val="00EF0424"/>
    <w:rsid w:val="00EF43B1"/>
    <w:rsid w:val="00EF627F"/>
    <w:rsid w:val="00F0251D"/>
    <w:rsid w:val="00F038BA"/>
    <w:rsid w:val="00F06508"/>
    <w:rsid w:val="00F2346C"/>
    <w:rsid w:val="00F270A6"/>
    <w:rsid w:val="00F325D8"/>
    <w:rsid w:val="00F335C9"/>
    <w:rsid w:val="00F477B1"/>
    <w:rsid w:val="00F60D84"/>
    <w:rsid w:val="00F628A6"/>
    <w:rsid w:val="00F62B59"/>
    <w:rsid w:val="00F6318C"/>
    <w:rsid w:val="00F6665A"/>
    <w:rsid w:val="00F6711C"/>
    <w:rsid w:val="00F74A14"/>
    <w:rsid w:val="00F8202F"/>
    <w:rsid w:val="00F82065"/>
    <w:rsid w:val="00F831B4"/>
    <w:rsid w:val="00F83944"/>
    <w:rsid w:val="00F8650C"/>
    <w:rsid w:val="00F91BF1"/>
    <w:rsid w:val="00F966BA"/>
    <w:rsid w:val="00FA4EF8"/>
    <w:rsid w:val="00FA6D2C"/>
    <w:rsid w:val="00FB078B"/>
    <w:rsid w:val="00FB16C6"/>
    <w:rsid w:val="00FB2DC1"/>
    <w:rsid w:val="00FB43A9"/>
    <w:rsid w:val="00FB539A"/>
    <w:rsid w:val="00FB7312"/>
    <w:rsid w:val="00FC5D30"/>
    <w:rsid w:val="00FD4A07"/>
    <w:rsid w:val="00FE421D"/>
    <w:rsid w:val="00FE5EB5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080B"/>
  <w15:docId w15:val="{93595A90-C331-40DA-B032-7C1D0631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46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546E2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6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546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customStyle="1" w:styleId="FontStyle106">
    <w:name w:val="Font Style106"/>
    <w:rsid w:val="00B546E2"/>
    <w:rPr>
      <w:rFonts w:ascii="Arial" w:hAnsi="Arial" w:cs="Arial"/>
      <w:color w:val="000000"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B546E2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110">
    <w:name w:val="Font Style110"/>
    <w:uiPriority w:val="99"/>
    <w:rsid w:val="00B546E2"/>
    <w:rPr>
      <w:rFonts w:ascii="Arial" w:hAnsi="Arial" w:cs="Arial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546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E50C65"/>
  </w:style>
  <w:style w:type="character" w:customStyle="1" w:styleId="FontStyle71">
    <w:name w:val="Font Style71"/>
    <w:rsid w:val="00E50C65"/>
    <w:rPr>
      <w:rFonts w:ascii="Arial" w:hAnsi="Arial" w:cs="Arial" w:hint="default"/>
      <w:b/>
      <w:bCs/>
      <w:color w:val="000000"/>
      <w:sz w:val="30"/>
      <w:szCs w:val="30"/>
    </w:rPr>
  </w:style>
  <w:style w:type="paragraph" w:customStyle="1" w:styleId="Default">
    <w:name w:val="Default"/>
    <w:rsid w:val="00E50C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77">
    <w:name w:val="Font Style77"/>
    <w:uiPriority w:val="99"/>
    <w:rsid w:val="00745586"/>
    <w:rPr>
      <w:rFonts w:ascii="Arial" w:hAnsi="Arial" w:cs="Arial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48">
    <w:name w:val="Font Style48"/>
    <w:uiPriority w:val="99"/>
    <w:rsid w:val="00C10756"/>
    <w:rPr>
      <w:rFonts w:ascii="Arial" w:hAnsi="Arial" w:cs="Arial"/>
      <w:color w:val="000000"/>
      <w:sz w:val="18"/>
      <w:szCs w:val="18"/>
    </w:rPr>
  </w:style>
  <w:style w:type="paragraph" w:customStyle="1" w:styleId="Style30">
    <w:name w:val="Style30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customStyle="1" w:styleId="Style22">
    <w:name w:val="Style22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styleId="a3">
    <w:name w:val="Body Text"/>
    <w:basedOn w:val="a"/>
    <w:link w:val="a4"/>
    <w:rsid w:val="00C6555D"/>
    <w:pPr>
      <w:jc w:val="center"/>
    </w:pPr>
    <w:rPr>
      <w:rFonts w:ascii="Times Kaz" w:hAnsi="Times Kaz"/>
      <w:color w:val="auto"/>
      <w:sz w:val="20"/>
      <w:szCs w:val="20"/>
    </w:rPr>
  </w:style>
  <w:style w:type="character" w:customStyle="1" w:styleId="a4">
    <w:name w:val="Основной текст Знак"/>
    <w:basedOn w:val="a0"/>
    <w:link w:val="a3"/>
    <w:rsid w:val="00C6555D"/>
    <w:rPr>
      <w:rFonts w:ascii="Times Kaz" w:eastAsia="Times New Roman" w:hAnsi="Times Kaz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C6555D"/>
    <w:pPr>
      <w:ind w:left="720"/>
      <w:contextualSpacing/>
    </w:pPr>
  </w:style>
  <w:style w:type="character" w:customStyle="1" w:styleId="apple-converted-space">
    <w:name w:val="apple-converted-space"/>
    <w:rsid w:val="0005095D"/>
  </w:style>
  <w:style w:type="character" w:styleId="a7">
    <w:name w:val="Hyperlink"/>
    <w:uiPriority w:val="99"/>
    <w:rsid w:val="00385E0D"/>
    <w:rPr>
      <w:color w:val="0000FF"/>
      <w:u w:val="single"/>
    </w:rPr>
  </w:style>
  <w:style w:type="paragraph" w:customStyle="1" w:styleId="tekstob">
    <w:name w:val="tekstob"/>
    <w:basedOn w:val="a"/>
    <w:uiPriority w:val="99"/>
    <w:rsid w:val="001E2133"/>
    <w:pPr>
      <w:spacing w:before="100" w:beforeAutospacing="1" w:after="100" w:afterAutospacing="1"/>
    </w:pPr>
    <w:rPr>
      <w:color w:val="auto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85E9D"/>
    <w:rPr>
      <w:rFonts w:asciiTheme="majorHAnsi" w:eastAsiaTheme="majorEastAsia" w:hAnsiTheme="majorHAnsi" w:cstheme="majorBidi"/>
      <w:b/>
      <w:bCs/>
      <w:color w:val="4F81BD" w:themeColor="accent1"/>
      <w:sz w:val="24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2F2CBC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styleId="a8">
    <w:name w:val="Strong"/>
    <w:basedOn w:val="a0"/>
    <w:uiPriority w:val="22"/>
    <w:qFormat/>
    <w:rsid w:val="00D8773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D36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1A06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1A06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8236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82361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Pa2">
    <w:name w:val="Pa2"/>
    <w:basedOn w:val="Default"/>
    <w:next w:val="Default"/>
    <w:uiPriority w:val="99"/>
    <w:rsid w:val="00A84DFE"/>
    <w:pPr>
      <w:widowControl/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DF5CD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5CDC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s0">
    <w:name w:val="s0"/>
    <w:basedOn w:val="a0"/>
    <w:rsid w:val="00F91BF1"/>
  </w:style>
  <w:style w:type="character" w:styleId="af1">
    <w:name w:val="annotation reference"/>
    <w:basedOn w:val="a0"/>
    <w:uiPriority w:val="99"/>
    <w:semiHidden/>
    <w:unhideWhenUsed/>
    <w:rsid w:val="006D457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D45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D457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D457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D4579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doc_id=30167328" TargetMode="External"/><Relationship Id="rId13" Type="http://schemas.openxmlformats.org/officeDocument/2006/relationships/hyperlink" Target="https://online.zakon.kz/Document/?doc_id=35162554" TargetMode="External"/><Relationship Id="rId18" Type="http://schemas.openxmlformats.org/officeDocument/2006/relationships/hyperlink" Target="mailto:R.Gabsattarova@kaztransoil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nline.zakon.kz/Document/?doc_id=30033909" TargetMode="External"/><Relationship Id="rId17" Type="http://schemas.openxmlformats.org/officeDocument/2006/relationships/hyperlink" Target="http://online.zakon.kz/Document/?doc_id=313162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nline.zakon.kz/Document/?doc_id=3945867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line.zakon.kz/Document/?doc_id=300339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nline.zakon.kz/Document/?doc_id=39682137" TargetMode="External"/><Relationship Id="rId10" Type="http://schemas.openxmlformats.org/officeDocument/2006/relationships/hyperlink" Target="http://online.zakon.kz/Document/?doc_id=3003390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nline.zakon.kz/Document/?doc_id=30033909" TargetMode="External"/><Relationship Id="rId14" Type="http://schemas.openxmlformats.org/officeDocument/2006/relationships/hyperlink" Target="https://online.zakon.kz/Document/?doc_id=369737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59836-CAB9-480B-82E7-FC83BB60C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Габсаттарова Рашида Амангельдиевна</cp:lastModifiedBy>
  <cp:revision>25</cp:revision>
  <cp:lastPrinted>2023-05-26T06:23:00Z</cp:lastPrinted>
  <dcterms:created xsi:type="dcterms:W3CDTF">2023-05-02T08:24:00Z</dcterms:created>
  <dcterms:modified xsi:type="dcterms:W3CDTF">2023-05-26T06:24:00Z</dcterms:modified>
</cp:coreProperties>
</file>